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A8DBB" w14:textId="77777777" w:rsidR="008552A5" w:rsidRDefault="008552A5" w:rsidP="00D46416">
      <w:pPr>
        <w:rPr>
          <w:rFonts w:eastAsia="仿宋_GB2312"/>
          <w:sz w:val="32"/>
        </w:rPr>
      </w:pPr>
      <w:r>
        <w:rPr>
          <w:rFonts w:eastAsia="仿宋_GB2312" w:hint="eastAsia"/>
          <w:sz w:val="32"/>
        </w:rPr>
        <w:t>附件</w:t>
      </w:r>
      <w:r>
        <w:rPr>
          <w:rFonts w:eastAsia="仿宋_GB2312" w:hint="eastAsia"/>
          <w:sz w:val="32"/>
        </w:rPr>
        <w:t>1</w:t>
      </w:r>
      <w:r>
        <w:rPr>
          <w:rFonts w:eastAsia="仿宋_GB2312"/>
          <w:sz w:val="32"/>
        </w:rPr>
        <w:t>.</w:t>
      </w:r>
    </w:p>
    <w:p w14:paraId="21FC33AD" w14:textId="70E4531E" w:rsidR="008552A5" w:rsidRDefault="00C37C8E" w:rsidP="00D46416">
      <w:pPr>
        <w:jc w:val="center"/>
        <w:rPr>
          <w:rFonts w:eastAsia="仿宋_GB2312"/>
          <w:sz w:val="32"/>
        </w:rPr>
      </w:pPr>
      <w:r w:rsidRPr="00C37C8E">
        <w:rPr>
          <w:rFonts w:eastAsia="仿宋_GB2312" w:hint="eastAsia"/>
          <w:sz w:val="32"/>
        </w:rPr>
        <w:t>北京市中药饮片炮制规范修订项目支出绩效评价评分表</w:t>
      </w:r>
    </w:p>
    <w:tbl>
      <w:tblPr>
        <w:tblW w:w="5000" w:type="pct"/>
        <w:tblLook w:val="04A0" w:firstRow="1" w:lastRow="0" w:firstColumn="1" w:lastColumn="0" w:noHBand="0" w:noVBand="1"/>
      </w:tblPr>
      <w:tblGrid>
        <w:gridCol w:w="849"/>
        <w:gridCol w:w="948"/>
        <w:gridCol w:w="619"/>
        <w:gridCol w:w="1043"/>
        <w:gridCol w:w="700"/>
        <w:gridCol w:w="1582"/>
        <w:gridCol w:w="3069"/>
        <w:gridCol w:w="3166"/>
        <w:gridCol w:w="831"/>
        <w:gridCol w:w="1141"/>
      </w:tblGrid>
      <w:tr w:rsidR="008754C4" w:rsidRPr="008754C4" w14:paraId="62A410D3" w14:textId="77777777" w:rsidTr="00A12CC1">
        <w:trPr>
          <w:trHeight w:val="610"/>
          <w:tblHeader/>
        </w:trPr>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EDB5C2"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一级指标</w:t>
            </w:r>
          </w:p>
        </w:tc>
        <w:tc>
          <w:tcPr>
            <w:tcW w:w="340" w:type="pct"/>
            <w:tcBorders>
              <w:top w:val="single" w:sz="4" w:space="0" w:color="auto"/>
              <w:left w:val="nil"/>
              <w:bottom w:val="single" w:sz="4" w:space="0" w:color="auto"/>
              <w:right w:val="single" w:sz="4" w:space="0" w:color="auto"/>
            </w:tcBorders>
            <w:shd w:val="clear" w:color="000000" w:fill="FFFFFF"/>
            <w:vAlign w:val="center"/>
            <w:hideMark/>
          </w:tcPr>
          <w:p w14:paraId="2162974A"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二级指标</w:t>
            </w:r>
          </w:p>
        </w:tc>
        <w:tc>
          <w:tcPr>
            <w:tcW w:w="222" w:type="pct"/>
            <w:tcBorders>
              <w:top w:val="single" w:sz="4" w:space="0" w:color="auto"/>
              <w:left w:val="nil"/>
              <w:bottom w:val="single" w:sz="4" w:space="0" w:color="auto"/>
              <w:right w:val="single" w:sz="4" w:space="0" w:color="auto"/>
            </w:tcBorders>
            <w:shd w:val="clear" w:color="000000" w:fill="FFFFFF"/>
            <w:vAlign w:val="center"/>
            <w:hideMark/>
          </w:tcPr>
          <w:p w14:paraId="5E52B41E"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分值</w:t>
            </w:r>
          </w:p>
        </w:tc>
        <w:tc>
          <w:tcPr>
            <w:tcW w:w="374" w:type="pct"/>
            <w:tcBorders>
              <w:top w:val="single" w:sz="4" w:space="0" w:color="auto"/>
              <w:left w:val="nil"/>
              <w:bottom w:val="single" w:sz="4" w:space="0" w:color="auto"/>
              <w:right w:val="single" w:sz="4" w:space="0" w:color="auto"/>
            </w:tcBorders>
            <w:shd w:val="clear" w:color="000000" w:fill="FFFFFF"/>
            <w:vAlign w:val="center"/>
            <w:hideMark/>
          </w:tcPr>
          <w:p w14:paraId="25D4D29E"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三级指标</w:t>
            </w:r>
          </w:p>
        </w:tc>
        <w:tc>
          <w:tcPr>
            <w:tcW w:w="251" w:type="pct"/>
            <w:tcBorders>
              <w:top w:val="single" w:sz="4" w:space="0" w:color="auto"/>
              <w:left w:val="nil"/>
              <w:bottom w:val="single" w:sz="4" w:space="0" w:color="auto"/>
              <w:right w:val="single" w:sz="4" w:space="0" w:color="auto"/>
            </w:tcBorders>
            <w:shd w:val="clear" w:color="000000" w:fill="FFFFFF"/>
            <w:vAlign w:val="center"/>
            <w:hideMark/>
          </w:tcPr>
          <w:p w14:paraId="70A0CA91"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分值</w:t>
            </w:r>
          </w:p>
        </w:tc>
        <w:tc>
          <w:tcPr>
            <w:tcW w:w="567" w:type="pct"/>
            <w:tcBorders>
              <w:top w:val="single" w:sz="4" w:space="0" w:color="auto"/>
              <w:left w:val="nil"/>
              <w:bottom w:val="single" w:sz="4" w:space="0" w:color="auto"/>
              <w:right w:val="single" w:sz="4" w:space="0" w:color="auto"/>
            </w:tcBorders>
            <w:shd w:val="clear" w:color="000000" w:fill="FFFFFF"/>
            <w:vAlign w:val="center"/>
            <w:hideMark/>
          </w:tcPr>
          <w:p w14:paraId="63880E57"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指标解释</w:t>
            </w:r>
          </w:p>
        </w:tc>
        <w:tc>
          <w:tcPr>
            <w:tcW w:w="1100" w:type="pct"/>
            <w:tcBorders>
              <w:top w:val="single" w:sz="4" w:space="0" w:color="auto"/>
              <w:left w:val="nil"/>
              <w:bottom w:val="single" w:sz="4" w:space="0" w:color="auto"/>
              <w:right w:val="single" w:sz="4" w:space="0" w:color="auto"/>
            </w:tcBorders>
            <w:shd w:val="clear" w:color="000000" w:fill="FFFFFF"/>
            <w:vAlign w:val="center"/>
            <w:hideMark/>
          </w:tcPr>
          <w:p w14:paraId="759B0E92"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评价要点</w:t>
            </w:r>
          </w:p>
        </w:tc>
        <w:tc>
          <w:tcPr>
            <w:tcW w:w="1135" w:type="pct"/>
            <w:tcBorders>
              <w:top w:val="single" w:sz="4" w:space="0" w:color="auto"/>
              <w:left w:val="nil"/>
              <w:bottom w:val="single" w:sz="4" w:space="0" w:color="auto"/>
              <w:right w:val="single" w:sz="4" w:space="0" w:color="auto"/>
            </w:tcBorders>
            <w:shd w:val="clear" w:color="000000" w:fill="FFFFFF"/>
            <w:vAlign w:val="center"/>
            <w:hideMark/>
          </w:tcPr>
          <w:p w14:paraId="588AF79D"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评分标准</w:t>
            </w:r>
          </w:p>
        </w:tc>
        <w:tc>
          <w:tcPr>
            <w:tcW w:w="298" w:type="pct"/>
            <w:tcBorders>
              <w:top w:val="single" w:sz="4" w:space="0" w:color="auto"/>
              <w:left w:val="nil"/>
              <w:bottom w:val="single" w:sz="4" w:space="0" w:color="auto"/>
              <w:right w:val="single" w:sz="4" w:space="0" w:color="auto"/>
            </w:tcBorders>
            <w:shd w:val="clear" w:color="000000" w:fill="FFFFFF"/>
            <w:vAlign w:val="center"/>
            <w:hideMark/>
          </w:tcPr>
          <w:p w14:paraId="664A368C"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得分</w:t>
            </w:r>
          </w:p>
        </w:tc>
        <w:tc>
          <w:tcPr>
            <w:tcW w:w="409" w:type="pct"/>
            <w:tcBorders>
              <w:top w:val="single" w:sz="4" w:space="0" w:color="auto"/>
              <w:left w:val="nil"/>
              <w:bottom w:val="single" w:sz="4" w:space="0" w:color="auto"/>
              <w:right w:val="single" w:sz="4" w:space="0" w:color="auto"/>
            </w:tcBorders>
            <w:shd w:val="clear" w:color="000000" w:fill="FFFFFF"/>
            <w:vAlign w:val="center"/>
            <w:hideMark/>
          </w:tcPr>
          <w:p w14:paraId="481B8402" w14:textId="77777777" w:rsidR="008754C4" w:rsidRPr="008754C4" w:rsidRDefault="008754C4" w:rsidP="008754C4">
            <w:pPr>
              <w:widowControl/>
              <w:jc w:val="center"/>
              <w:rPr>
                <w:rFonts w:ascii="宋体" w:hAnsi="宋体" w:cs="宋体"/>
                <w:b/>
                <w:bCs/>
                <w:color w:val="000000"/>
                <w:kern w:val="0"/>
                <w:sz w:val="22"/>
                <w:szCs w:val="22"/>
              </w:rPr>
            </w:pPr>
            <w:r w:rsidRPr="008754C4">
              <w:rPr>
                <w:rFonts w:ascii="宋体" w:hAnsi="宋体" w:cs="宋体" w:hint="eastAsia"/>
                <w:b/>
                <w:bCs/>
                <w:color w:val="000000"/>
                <w:kern w:val="0"/>
                <w:sz w:val="22"/>
                <w:szCs w:val="22"/>
              </w:rPr>
              <w:t>扣分理由</w:t>
            </w:r>
          </w:p>
        </w:tc>
      </w:tr>
      <w:tr w:rsidR="00A12CC1" w:rsidRPr="008754C4" w14:paraId="4231A27F" w14:textId="77777777" w:rsidTr="00A12CC1">
        <w:trPr>
          <w:trHeight w:val="690"/>
        </w:trPr>
        <w:tc>
          <w:tcPr>
            <w:tcW w:w="304" w:type="pct"/>
            <w:vMerge w:val="restart"/>
            <w:tcBorders>
              <w:top w:val="nil"/>
              <w:left w:val="single" w:sz="4" w:space="0" w:color="auto"/>
              <w:right w:val="single" w:sz="4" w:space="0" w:color="auto"/>
            </w:tcBorders>
            <w:shd w:val="clear" w:color="000000" w:fill="FFFFFF"/>
            <w:vAlign w:val="center"/>
            <w:hideMark/>
          </w:tcPr>
          <w:p w14:paraId="4B264F29"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决策 </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7B7AFF0"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项目立项 </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E54E12"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3</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F0F81C"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立项依据充分性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6B0F7B"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1.5</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3DBC32"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项目立项是否符合法律法规、相关政策、发展规划以及部门职责，用以反映和考核项目立项依据情况。</w:t>
            </w:r>
          </w:p>
        </w:tc>
        <w:tc>
          <w:tcPr>
            <w:tcW w:w="1100" w:type="pct"/>
            <w:tcBorders>
              <w:top w:val="nil"/>
              <w:left w:val="nil"/>
              <w:bottom w:val="single" w:sz="4" w:space="0" w:color="auto"/>
              <w:right w:val="single" w:sz="4" w:space="0" w:color="auto"/>
            </w:tcBorders>
            <w:shd w:val="clear" w:color="000000" w:fill="FFFFFF"/>
            <w:vAlign w:val="center"/>
            <w:hideMark/>
          </w:tcPr>
          <w:p w14:paraId="6769B42F"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①项目立项是否符合国家法律法规、国民经济发展规划和相关政策；</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D32702D"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A.项目立项完全符合相关政策及部门职责[1.2-1.5]</w:t>
            </w:r>
            <w:r w:rsidRPr="008754C4">
              <w:rPr>
                <w:rFonts w:ascii="宋体" w:hAnsi="宋体" w:cs="宋体" w:hint="eastAsia"/>
                <w:color w:val="000000"/>
                <w:kern w:val="0"/>
                <w:szCs w:val="21"/>
              </w:rPr>
              <w:br/>
              <w:t>B.项目立项比较符合相关政策及部门职责[0.9-1.2)</w:t>
            </w:r>
            <w:r w:rsidRPr="008754C4">
              <w:rPr>
                <w:rFonts w:ascii="宋体" w:hAnsi="宋体" w:cs="宋体" w:hint="eastAsia"/>
                <w:color w:val="000000"/>
                <w:kern w:val="0"/>
                <w:szCs w:val="21"/>
              </w:rPr>
              <w:br/>
              <w:t>C.项目立项基本符合相关政策及部门职责[0.6-0.9)</w:t>
            </w:r>
            <w:r w:rsidRPr="008754C4">
              <w:rPr>
                <w:rFonts w:ascii="宋体" w:hAnsi="宋体" w:cs="宋体" w:hint="eastAsia"/>
                <w:color w:val="000000"/>
                <w:kern w:val="0"/>
                <w:szCs w:val="21"/>
              </w:rPr>
              <w:br/>
              <w:t>D.项目立项不符合相关政策及部门职责[0-0.6)</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0646E9" w14:textId="2BA132DB"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w:t>
            </w:r>
            <w:r w:rsidRPr="008754C4">
              <w:rPr>
                <w:rFonts w:ascii="宋体" w:hAnsi="宋体" w:cs="宋体"/>
                <w:color w:val="000000"/>
                <w:kern w:val="0"/>
                <w:szCs w:val="21"/>
              </w:rPr>
              <w:t>.</w:t>
            </w:r>
            <w:r>
              <w:rPr>
                <w:rFonts w:ascii="宋体" w:hAnsi="宋体" w:cs="宋体"/>
                <w:color w:val="000000"/>
                <w:kern w:val="0"/>
                <w:szCs w:val="21"/>
              </w:rPr>
              <w:t>36</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DB4D4F" w14:textId="0599CBD3" w:rsidR="00A12CC1" w:rsidRPr="008754C4" w:rsidRDefault="00A12CC1" w:rsidP="008754C4">
            <w:pPr>
              <w:widowControl/>
              <w:jc w:val="left"/>
              <w:rPr>
                <w:rFonts w:ascii="宋体" w:hAnsi="宋体" w:cs="宋体"/>
                <w:color w:val="000000"/>
                <w:kern w:val="0"/>
                <w:szCs w:val="21"/>
              </w:rPr>
            </w:pPr>
            <w:r>
              <w:rPr>
                <w:rFonts w:ascii="宋体" w:hAnsi="宋体" w:cs="宋体" w:hint="eastAsia"/>
                <w:color w:val="000000"/>
                <w:kern w:val="0"/>
                <w:szCs w:val="21"/>
              </w:rPr>
              <w:t>不够完善，</w:t>
            </w:r>
            <w:r w:rsidRPr="00FB69C5">
              <w:rPr>
                <w:rFonts w:ascii="宋体" w:hAnsi="宋体" w:cs="宋体" w:hint="eastAsia"/>
                <w:color w:val="000000"/>
                <w:kern w:val="0"/>
                <w:szCs w:val="21"/>
              </w:rPr>
              <w:t>项目的计划性呈现不足</w:t>
            </w:r>
          </w:p>
        </w:tc>
      </w:tr>
      <w:tr w:rsidR="00A12CC1" w:rsidRPr="008754C4" w14:paraId="655256A0" w14:textId="77777777" w:rsidTr="00A12CC1">
        <w:trPr>
          <w:trHeight w:val="557"/>
        </w:trPr>
        <w:tc>
          <w:tcPr>
            <w:tcW w:w="304" w:type="pct"/>
            <w:vMerge/>
            <w:tcBorders>
              <w:left w:val="single" w:sz="4" w:space="0" w:color="auto"/>
              <w:right w:val="single" w:sz="4" w:space="0" w:color="auto"/>
            </w:tcBorders>
            <w:shd w:val="clear" w:color="000000" w:fill="FFFFFF"/>
            <w:vAlign w:val="center"/>
            <w:hideMark/>
          </w:tcPr>
          <w:p w14:paraId="0533B0F7"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2B18AA81"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6C51E83C"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1D4729AE"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4E16B0A2"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57830813"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58D996D8"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②项目立项是否符合行业发展规划和政策要求；</w:t>
            </w:r>
          </w:p>
        </w:tc>
        <w:tc>
          <w:tcPr>
            <w:tcW w:w="1135" w:type="pct"/>
            <w:vMerge/>
            <w:tcBorders>
              <w:top w:val="nil"/>
              <w:left w:val="single" w:sz="4" w:space="0" w:color="auto"/>
              <w:bottom w:val="single" w:sz="4" w:space="0" w:color="000000"/>
              <w:right w:val="single" w:sz="4" w:space="0" w:color="auto"/>
            </w:tcBorders>
            <w:vAlign w:val="center"/>
            <w:hideMark/>
          </w:tcPr>
          <w:p w14:paraId="2E7CC36C"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0361CFBE"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5A6B66C4" w14:textId="77777777" w:rsidR="00A12CC1" w:rsidRPr="008754C4" w:rsidRDefault="00A12CC1" w:rsidP="008754C4">
            <w:pPr>
              <w:widowControl/>
              <w:jc w:val="left"/>
              <w:rPr>
                <w:rFonts w:ascii="宋体" w:hAnsi="宋体" w:cs="宋体"/>
                <w:color w:val="000000"/>
                <w:kern w:val="0"/>
                <w:szCs w:val="21"/>
              </w:rPr>
            </w:pPr>
          </w:p>
        </w:tc>
      </w:tr>
      <w:tr w:rsidR="00A12CC1" w:rsidRPr="008754C4" w14:paraId="5D81224D" w14:textId="77777777" w:rsidTr="00A12CC1">
        <w:trPr>
          <w:trHeight w:val="590"/>
        </w:trPr>
        <w:tc>
          <w:tcPr>
            <w:tcW w:w="304" w:type="pct"/>
            <w:vMerge/>
            <w:tcBorders>
              <w:left w:val="single" w:sz="4" w:space="0" w:color="auto"/>
              <w:right w:val="single" w:sz="4" w:space="0" w:color="auto"/>
            </w:tcBorders>
            <w:shd w:val="clear" w:color="000000" w:fill="FFFFFF"/>
            <w:vAlign w:val="center"/>
            <w:hideMark/>
          </w:tcPr>
          <w:p w14:paraId="22D227C5"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34C7CC4"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585B60FD"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44A4B86E"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E442AB9"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18280873"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52D8E663"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③项目立项是否与部门职责范围相符，属于部门履职所需；</w:t>
            </w:r>
          </w:p>
        </w:tc>
        <w:tc>
          <w:tcPr>
            <w:tcW w:w="1135" w:type="pct"/>
            <w:vMerge/>
            <w:tcBorders>
              <w:top w:val="nil"/>
              <w:left w:val="single" w:sz="4" w:space="0" w:color="auto"/>
              <w:bottom w:val="single" w:sz="4" w:space="0" w:color="000000"/>
              <w:right w:val="single" w:sz="4" w:space="0" w:color="auto"/>
            </w:tcBorders>
            <w:vAlign w:val="center"/>
            <w:hideMark/>
          </w:tcPr>
          <w:p w14:paraId="660B5029"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5B0F19D2"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6D5E80D3" w14:textId="77777777" w:rsidR="00A12CC1" w:rsidRPr="008754C4" w:rsidRDefault="00A12CC1" w:rsidP="008754C4">
            <w:pPr>
              <w:widowControl/>
              <w:jc w:val="left"/>
              <w:rPr>
                <w:rFonts w:ascii="宋体" w:hAnsi="宋体" w:cs="宋体"/>
                <w:color w:val="000000"/>
                <w:kern w:val="0"/>
                <w:szCs w:val="21"/>
              </w:rPr>
            </w:pPr>
          </w:p>
        </w:tc>
      </w:tr>
      <w:tr w:rsidR="00A12CC1" w:rsidRPr="008754C4" w14:paraId="5C309282" w14:textId="77777777" w:rsidTr="00A12CC1">
        <w:trPr>
          <w:trHeight w:val="880"/>
        </w:trPr>
        <w:tc>
          <w:tcPr>
            <w:tcW w:w="304" w:type="pct"/>
            <w:vMerge/>
            <w:tcBorders>
              <w:left w:val="single" w:sz="4" w:space="0" w:color="auto"/>
              <w:right w:val="single" w:sz="4" w:space="0" w:color="auto"/>
            </w:tcBorders>
            <w:shd w:val="clear" w:color="000000" w:fill="FFFFFF"/>
            <w:vAlign w:val="center"/>
            <w:hideMark/>
          </w:tcPr>
          <w:p w14:paraId="3E0DC35B"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310C5CAA"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24BC118"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6F3B9FAA"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5D6936D1"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2868C5B8"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5675FCDC"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④项目是否属于公共财政支持范围，是否符合中央、地方事权支出责任划分原则；</w:t>
            </w:r>
          </w:p>
        </w:tc>
        <w:tc>
          <w:tcPr>
            <w:tcW w:w="1135" w:type="pct"/>
            <w:vMerge/>
            <w:tcBorders>
              <w:top w:val="nil"/>
              <w:left w:val="single" w:sz="4" w:space="0" w:color="auto"/>
              <w:bottom w:val="single" w:sz="4" w:space="0" w:color="000000"/>
              <w:right w:val="single" w:sz="4" w:space="0" w:color="auto"/>
            </w:tcBorders>
            <w:vAlign w:val="center"/>
            <w:hideMark/>
          </w:tcPr>
          <w:p w14:paraId="077255AC"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84D617B"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5BA175C9" w14:textId="77777777" w:rsidR="00A12CC1" w:rsidRPr="008754C4" w:rsidRDefault="00A12CC1" w:rsidP="008754C4">
            <w:pPr>
              <w:widowControl/>
              <w:jc w:val="left"/>
              <w:rPr>
                <w:rFonts w:ascii="宋体" w:hAnsi="宋体" w:cs="宋体"/>
                <w:color w:val="000000"/>
                <w:kern w:val="0"/>
                <w:szCs w:val="21"/>
              </w:rPr>
            </w:pPr>
          </w:p>
        </w:tc>
      </w:tr>
      <w:tr w:rsidR="00A12CC1" w:rsidRPr="008754C4" w14:paraId="4253068A" w14:textId="77777777" w:rsidTr="00A12CC1">
        <w:trPr>
          <w:trHeight w:val="675"/>
        </w:trPr>
        <w:tc>
          <w:tcPr>
            <w:tcW w:w="304" w:type="pct"/>
            <w:vMerge/>
            <w:tcBorders>
              <w:left w:val="single" w:sz="4" w:space="0" w:color="auto"/>
              <w:right w:val="single" w:sz="4" w:space="0" w:color="auto"/>
            </w:tcBorders>
            <w:shd w:val="clear" w:color="000000" w:fill="FFFFFF"/>
            <w:vAlign w:val="center"/>
            <w:hideMark/>
          </w:tcPr>
          <w:p w14:paraId="4E71740C"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17DBCA2"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7FBA8F9B"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332417C8"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0AB131D8"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4AD1EB4F"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723D063F"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⑤项目是否与相关部门同类项目或部门内部相关项目重复。</w:t>
            </w:r>
          </w:p>
        </w:tc>
        <w:tc>
          <w:tcPr>
            <w:tcW w:w="1135" w:type="pct"/>
            <w:vMerge/>
            <w:tcBorders>
              <w:top w:val="nil"/>
              <w:left w:val="single" w:sz="4" w:space="0" w:color="auto"/>
              <w:bottom w:val="single" w:sz="4" w:space="0" w:color="000000"/>
              <w:right w:val="single" w:sz="4" w:space="0" w:color="auto"/>
            </w:tcBorders>
            <w:vAlign w:val="center"/>
            <w:hideMark/>
          </w:tcPr>
          <w:p w14:paraId="2A2582D8"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7C1957EE"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734F3FE4" w14:textId="77777777" w:rsidR="00A12CC1" w:rsidRPr="008754C4" w:rsidRDefault="00A12CC1" w:rsidP="008754C4">
            <w:pPr>
              <w:widowControl/>
              <w:jc w:val="left"/>
              <w:rPr>
                <w:rFonts w:ascii="宋体" w:hAnsi="宋体" w:cs="宋体"/>
                <w:color w:val="000000"/>
                <w:kern w:val="0"/>
                <w:szCs w:val="21"/>
              </w:rPr>
            </w:pPr>
          </w:p>
        </w:tc>
      </w:tr>
      <w:tr w:rsidR="00A12CC1" w:rsidRPr="008754C4" w14:paraId="6428D7FD" w14:textId="77777777" w:rsidTr="00A12CC1">
        <w:trPr>
          <w:trHeight w:val="645"/>
        </w:trPr>
        <w:tc>
          <w:tcPr>
            <w:tcW w:w="304" w:type="pct"/>
            <w:vMerge/>
            <w:tcBorders>
              <w:left w:val="single" w:sz="4" w:space="0" w:color="auto"/>
              <w:right w:val="single" w:sz="4" w:space="0" w:color="auto"/>
            </w:tcBorders>
            <w:shd w:val="clear" w:color="000000" w:fill="FFFFFF"/>
            <w:vAlign w:val="center"/>
            <w:hideMark/>
          </w:tcPr>
          <w:p w14:paraId="062EA797"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46DFFBF6"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9D1D760" w14:textId="77777777" w:rsidR="00A12CC1" w:rsidRPr="008754C4" w:rsidRDefault="00A12CC1" w:rsidP="008754C4">
            <w:pPr>
              <w:widowControl/>
              <w:jc w:val="left"/>
              <w:rPr>
                <w:rFonts w:ascii="宋体" w:hAnsi="宋体" w:cs="宋体"/>
                <w:color w:val="000000"/>
                <w:kern w:val="0"/>
                <w:szCs w:val="21"/>
              </w:rPr>
            </w:pP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2402A89"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立项程序规范性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AC8724"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1.5</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C91A7C"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项目申请、设立过程是否符合相关要求，用以反映和考核项目立项的规范情况。</w:t>
            </w:r>
          </w:p>
        </w:tc>
        <w:tc>
          <w:tcPr>
            <w:tcW w:w="1100" w:type="pct"/>
            <w:tcBorders>
              <w:top w:val="nil"/>
              <w:left w:val="nil"/>
              <w:bottom w:val="single" w:sz="4" w:space="0" w:color="auto"/>
              <w:right w:val="single" w:sz="4" w:space="0" w:color="auto"/>
            </w:tcBorders>
            <w:shd w:val="clear" w:color="auto" w:fill="auto"/>
            <w:vAlign w:val="center"/>
            <w:hideMark/>
          </w:tcPr>
          <w:p w14:paraId="6109FFE8"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①项目是否按照规定的程序申请设立；</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7AB40AB"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A.项目申请、设立过程完全符合相关要求[1.2-1.5]</w:t>
            </w:r>
            <w:r w:rsidRPr="008754C4">
              <w:rPr>
                <w:rFonts w:ascii="宋体" w:hAnsi="宋体" w:cs="宋体" w:hint="eastAsia"/>
                <w:color w:val="000000"/>
                <w:kern w:val="0"/>
                <w:szCs w:val="21"/>
              </w:rPr>
              <w:br/>
              <w:t>B.项目申请、设立过程比较符合相关要求[0.9-1.2)</w:t>
            </w:r>
            <w:r w:rsidRPr="008754C4">
              <w:rPr>
                <w:rFonts w:ascii="宋体" w:hAnsi="宋体" w:cs="宋体" w:hint="eastAsia"/>
                <w:color w:val="000000"/>
                <w:kern w:val="0"/>
                <w:szCs w:val="21"/>
              </w:rPr>
              <w:br/>
              <w:t>C.项目申请、设立过程基本符合相关要求[0.6-0.9)</w:t>
            </w:r>
            <w:r w:rsidRPr="008754C4">
              <w:rPr>
                <w:rFonts w:ascii="宋体" w:hAnsi="宋体" w:cs="宋体" w:hint="eastAsia"/>
                <w:color w:val="000000"/>
                <w:kern w:val="0"/>
                <w:szCs w:val="21"/>
              </w:rPr>
              <w:br/>
              <w:t>D.项目申请、设立过程不符合要求[0-0.6)</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FDCD4B5" w14:textId="71FFE74A"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w:t>
            </w:r>
            <w:r w:rsidRPr="008754C4">
              <w:rPr>
                <w:rFonts w:ascii="宋体" w:hAnsi="宋体" w:cs="宋体"/>
                <w:color w:val="000000"/>
                <w:kern w:val="0"/>
                <w:szCs w:val="21"/>
              </w:rPr>
              <w:t>.</w:t>
            </w:r>
            <w:r>
              <w:rPr>
                <w:rFonts w:ascii="宋体" w:hAnsi="宋体" w:cs="宋体"/>
                <w:color w:val="000000"/>
                <w:kern w:val="0"/>
                <w:szCs w:val="21"/>
              </w:rPr>
              <w:t>4</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35D915DF" w14:textId="2D07D685" w:rsidR="00A12CC1" w:rsidRPr="008754C4" w:rsidRDefault="00A12CC1" w:rsidP="008754C4">
            <w:pPr>
              <w:widowControl/>
              <w:jc w:val="left"/>
              <w:rPr>
                <w:rFonts w:ascii="宋体" w:hAnsi="宋体" w:cs="宋体"/>
                <w:color w:val="000000"/>
                <w:kern w:val="0"/>
                <w:szCs w:val="21"/>
              </w:rPr>
            </w:pPr>
            <w:r w:rsidRPr="008754C4">
              <w:rPr>
                <w:rFonts w:asciiTheme="minorHAnsi" w:eastAsiaTheme="minorEastAsia" w:hAnsiTheme="minorHAnsi" w:cstheme="minorBidi" w:hint="eastAsia"/>
                <w:color w:val="000000"/>
                <w:szCs w:val="22"/>
              </w:rPr>
              <w:t>确定</w:t>
            </w:r>
            <w:r w:rsidR="002C6159">
              <w:rPr>
                <w:rFonts w:asciiTheme="minorHAnsi" w:eastAsiaTheme="minorEastAsia" w:hAnsiTheme="minorHAnsi" w:cstheme="minorBidi" w:hint="eastAsia"/>
                <w:color w:val="000000"/>
                <w:szCs w:val="22"/>
              </w:rPr>
              <w:t>项目实施</w:t>
            </w:r>
            <w:r w:rsidRPr="008754C4">
              <w:rPr>
                <w:rFonts w:asciiTheme="minorHAnsi" w:eastAsiaTheme="minorEastAsia" w:hAnsiTheme="minorHAnsi" w:cstheme="minorBidi" w:hint="eastAsia"/>
                <w:color w:val="000000"/>
                <w:szCs w:val="22"/>
              </w:rPr>
              <w:t>单位的资料</w:t>
            </w:r>
            <w:r>
              <w:rPr>
                <w:rFonts w:asciiTheme="minorHAnsi" w:eastAsiaTheme="minorEastAsia" w:hAnsiTheme="minorHAnsi" w:cstheme="minorBidi" w:hint="eastAsia"/>
                <w:color w:val="000000"/>
                <w:szCs w:val="22"/>
              </w:rPr>
              <w:t>不够</w:t>
            </w:r>
            <w:r w:rsidR="002C6159">
              <w:rPr>
                <w:rFonts w:asciiTheme="minorHAnsi" w:eastAsiaTheme="minorEastAsia" w:hAnsiTheme="minorHAnsi" w:cstheme="minorBidi" w:hint="eastAsia"/>
                <w:color w:val="000000"/>
                <w:szCs w:val="22"/>
              </w:rPr>
              <w:t>充分</w:t>
            </w:r>
            <w:r>
              <w:rPr>
                <w:rFonts w:asciiTheme="minorHAnsi" w:eastAsiaTheme="minorEastAsia" w:hAnsiTheme="minorHAnsi" w:cstheme="minorBidi" w:hint="eastAsia"/>
                <w:color w:val="000000"/>
                <w:szCs w:val="22"/>
              </w:rPr>
              <w:t xml:space="preserve"> </w:t>
            </w:r>
          </w:p>
        </w:tc>
      </w:tr>
      <w:tr w:rsidR="00A12CC1" w:rsidRPr="008754C4" w14:paraId="058B962B" w14:textId="77777777" w:rsidTr="00A12CC1">
        <w:trPr>
          <w:trHeight w:val="645"/>
        </w:trPr>
        <w:tc>
          <w:tcPr>
            <w:tcW w:w="304" w:type="pct"/>
            <w:vMerge/>
            <w:tcBorders>
              <w:left w:val="single" w:sz="4" w:space="0" w:color="auto"/>
              <w:right w:val="single" w:sz="4" w:space="0" w:color="auto"/>
            </w:tcBorders>
            <w:shd w:val="clear" w:color="000000" w:fill="FFFFFF"/>
            <w:vAlign w:val="center"/>
            <w:hideMark/>
          </w:tcPr>
          <w:p w14:paraId="0DF2E5CC"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3A667144"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0714135A"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28370869"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624A7E22"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5ED5BDF5"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48E55784"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②审批文件、材料是否符合相关要求；</w:t>
            </w:r>
          </w:p>
        </w:tc>
        <w:tc>
          <w:tcPr>
            <w:tcW w:w="1135" w:type="pct"/>
            <w:vMerge/>
            <w:tcBorders>
              <w:top w:val="nil"/>
              <w:left w:val="single" w:sz="4" w:space="0" w:color="auto"/>
              <w:bottom w:val="single" w:sz="4" w:space="0" w:color="000000"/>
              <w:right w:val="single" w:sz="4" w:space="0" w:color="auto"/>
            </w:tcBorders>
            <w:vAlign w:val="center"/>
            <w:hideMark/>
          </w:tcPr>
          <w:p w14:paraId="215B31EE"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2973C2C"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3EEC2D1D" w14:textId="77777777" w:rsidR="00A12CC1" w:rsidRPr="008754C4" w:rsidRDefault="00A12CC1" w:rsidP="008754C4">
            <w:pPr>
              <w:widowControl/>
              <w:jc w:val="left"/>
              <w:rPr>
                <w:rFonts w:ascii="宋体" w:hAnsi="宋体" w:cs="宋体"/>
                <w:color w:val="000000"/>
                <w:kern w:val="0"/>
                <w:szCs w:val="21"/>
              </w:rPr>
            </w:pPr>
          </w:p>
        </w:tc>
      </w:tr>
      <w:tr w:rsidR="00A12CC1" w:rsidRPr="008754C4" w14:paraId="54AF95A7" w14:textId="77777777" w:rsidTr="00A12CC1">
        <w:trPr>
          <w:trHeight w:val="975"/>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570CA0EC"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1A866B82"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31D711AD"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22CDDD36"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4EAC1F68"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3C3DBADD"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auto" w:fill="auto"/>
            <w:vAlign w:val="center"/>
            <w:hideMark/>
          </w:tcPr>
          <w:p w14:paraId="27368136"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③事前是否已经过必要的可行性研究、专家论证、风险评估、绩效评估、集体决策。</w:t>
            </w:r>
          </w:p>
        </w:tc>
        <w:tc>
          <w:tcPr>
            <w:tcW w:w="1135" w:type="pct"/>
            <w:vMerge/>
            <w:tcBorders>
              <w:top w:val="nil"/>
              <w:left w:val="single" w:sz="4" w:space="0" w:color="auto"/>
              <w:bottom w:val="single" w:sz="4" w:space="0" w:color="000000"/>
              <w:right w:val="single" w:sz="4" w:space="0" w:color="auto"/>
            </w:tcBorders>
            <w:vAlign w:val="center"/>
            <w:hideMark/>
          </w:tcPr>
          <w:p w14:paraId="7107AEAF"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EC56702"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060DA640" w14:textId="77777777" w:rsidR="00A12CC1" w:rsidRPr="008754C4" w:rsidRDefault="00A12CC1" w:rsidP="008754C4">
            <w:pPr>
              <w:widowControl/>
              <w:jc w:val="left"/>
              <w:rPr>
                <w:rFonts w:ascii="宋体" w:hAnsi="宋体" w:cs="宋体"/>
                <w:color w:val="000000"/>
                <w:kern w:val="0"/>
                <w:szCs w:val="21"/>
              </w:rPr>
            </w:pPr>
          </w:p>
        </w:tc>
      </w:tr>
      <w:tr w:rsidR="00A12CC1" w:rsidRPr="008754C4" w14:paraId="3CCA1E6E" w14:textId="77777777" w:rsidTr="00A12CC1">
        <w:trPr>
          <w:trHeight w:val="585"/>
        </w:trPr>
        <w:tc>
          <w:tcPr>
            <w:tcW w:w="304" w:type="pct"/>
            <w:vMerge w:val="restart"/>
            <w:tcBorders>
              <w:top w:val="nil"/>
              <w:left w:val="single" w:sz="4" w:space="0" w:color="auto"/>
              <w:right w:val="single" w:sz="4" w:space="0" w:color="auto"/>
            </w:tcBorders>
            <w:shd w:val="clear" w:color="000000" w:fill="FFFFFF"/>
            <w:vAlign w:val="center"/>
            <w:hideMark/>
          </w:tcPr>
          <w:p w14:paraId="6F0D0E8B" w14:textId="14756C62" w:rsidR="00A12CC1" w:rsidRPr="008754C4" w:rsidRDefault="00A12CC1" w:rsidP="008754C4">
            <w:pPr>
              <w:widowControl/>
              <w:jc w:val="left"/>
              <w:rPr>
                <w:rFonts w:ascii="宋体" w:hAnsi="宋体" w:cs="宋体"/>
                <w:color w:val="000000"/>
                <w:kern w:val="0"/>
                <w:szCs w:val="21"/>
              </w:rPr>
            </w:pPr>
            <w:r>
              <w:rPr>
                <w:rFonts w:ascii="宋体" w:hAnsi="宋体" w:cs="宋体" w:hint="eastAsia"/>
                <w:color w:val="000000"/>
                <w:kern w:val="0"/>
                <w:szCs w:val="21"/>
              </w:rPr>
              <w:lastRenderedPageBreak/>
              <w:t>决策</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62F3D365"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绩效目标 </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F01AEEB"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4</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3EA0566C"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绩效目标合理性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203A0A"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2</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75F4C13"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项目所设定的绩效目标是否依据充分，是否符合客观实际，用以反映和考核项目绩效目标与项目实施的相符情况。</w:t>
            </w:r>
          </w:p>
        </w:tc>
        <w:tc>
          <w:tcPr>
            <w:tcW w:w="1100" w:type="pct"/>
            <w:tcBorders>
              <w:top w:val="nil"/>
              <w:left w:val="nil"/>
              <w:bottom w:val="single" w:sz="4" w:space="0" w:color="auto"/>
              <w:right w:val="single" w:sz="4" w:space="0" w:color="auto"/>
            </w:tcBorders>
            <w:shd w:val="clear" w:color="000000" w:fill="FFFFFF"/>
            <w:vAlign w:val="center"/>
            <w:hideMark/>
          </w:tcPr>
          <w:p w14:paraId="1DF668D2"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①项目是否有绩效目标；</w:t>
            </w:r>
          </w:p>
        </w:tc>
        <w:tc>
          <w:tcPr>
            <w:tcW w:w="1135" w:type="pct"/>
            <w:vMerge w:val="restart"/>
            <w:tcBorders>
              <w:top w:val="nil"/>
              <w:left w:val="single" w:sz="4" w:space="0" w:color="auto"/>
              <w:bottom w:val="nil"/>
              <w:right w:val="single" w:sz="4" w:space="0" w:color="auto"/>
            </w:tcBorders>
            <w:shd w:val="clear" w:color="000000" w:fill="FFFFFF"/>
            <w:vAlign w:val="center"/>
            <w:hideMark/>
          </w:tcPr>
          <w:p w14:paraId="111FF3C5"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A.项目绩效目标设定依据非常充分，完全符合客观实际[1.8-2.0]</w:t>
            </w:r>
            <w:r w:rsidRPr="008754C4">
              <w:rPr>
                <w:rFonts w:ascii="宋体" w:hAnsi="宋体" w:cs="宋体" w:hint="eastAsia"/>
                <w:color w:val="000000"/>
                <w:kern w:val="0"/>
                <w:szCs w:val="21"/>
              </w:rPr>
              <w:br/>
              <w:t>B.项目绩效目标设定依据较充分，比较符合客观实际[1.5-1.8)</w:t>
            </w:r>
            <w:r w:rsidRPr="008754C4">
              <w:rPr>
                <w:rFonts w:ascii="宋体" w:hAnsi="宋体" w:cs="宋体" w:hint="eastAsia"/>
                <w:color w:val="000000"/>
                <w:kern w:val="0"/>
                <w:szCs w:val="21"/>
              </w:rPr>
              <w:br/>
              <w:t>C.项目绩效目标设定依据基本充分，基本符合客观实际[1.2-1.5)</w:t>
            </w:r>
            <w:r w:rsidRPr="008754C4">
              <w:rPr>
                <w:rFonts w:ascii="宋体" w:hAnsi="宋体" w:cs="宋体" w:hint="eastAsia"/>
                <w:color w:val="000000"/>
                <w:kern w:val="0"/>
                <w:szCs w:val="21"/>
              </w:rPr>
              <w:br/>
              <w:t>D.项目绩效目标设定依据不充分，不符合客观实际[0-1.2)</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D777E1" w14:textId="5FC96A36" w:rsidR="00A12CC1" w:rsidRPr="008754C4" w:rsidRDefault="00A12CC1" w:rsidP="008754C4">
            <w:pPr>
              <w:widowControl/>
              <w:jc w:val="center"/>
              <w:rPr>
                <w:rFonts w:ascii="宋体" w:hAnsi="宋体" w:cs="宋体"/>
                <w:color w:val="000000"/>
                <w:kern w:val="0"/>
                <w:szCs w:val="21"/>
              </w:rPr>
            </w:pPr>
            <w:r>
              <w:rPr>
                <w:rFonts w:ascii="宋体" w:hAnsi="宋体" w:cs="宋体"/>
                <w:color w:val="000000"/>
                <w:kern w:val="0"/>
                <w:szCs w:val="21"/>
              </w:rPr>
              <w:t>1.2</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1EA5C5" w14:textId="1C940AE9"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没有规范填制绩效目标</w:t>
            </w:r>
          </w:p>
        </w:tc>
      </w:tr>
      <w:tr w:rsidR="00A12CC1" w:rsidRPr="008754C4" w14:paraId="0DFC5C0C" w14:textId="77777777" w:rsidTr="00A12CC1">
        <w:trPr>
          <w:trHeight w:val="585"/>
        </w:trPr>
        <w:tc>
          <w:tcPr>
            <w:tcW w:w="304" w:type="pct"/>
            <w:vMerge/>
            <w:tcBorders>
              <w:left w:val="single" w:sz="4" w:space="0" w:color="auto"/>
              <w:right w:val="single" w:sz="4" w:space="0" w:color="auto"/>
            </w:tcBorders>
            <w:shd w:val="clear" w:color="000000" w:fill="FFFFFF"/>
            <w:vAlign w:val="center"/>
            <w:hideMark/>
          </w:tcPr>
          <w:p w14:paraId="30FE2DB7"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222C9176"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22D5166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63C8A87B"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23F472B1"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73E0BB60"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0F81523B"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②项目绩效目标与实际工作内容是否具有相关性；</w:t>
            </w:r>
          </w:p>
        </w:tc>
        <w:tc>
          <w:tcPr>
            <w:tcW w:w="1135" w:type="pct"/>
            <w:vMerge/>
            <w:tcBorders>
              <w:top w:val="nil"/>
              <w:left w:val="single" w:sz="4" w:space="0" w:color="auto"/>
              <w:bottom w:val="nil"/>
              <w:right w:val="single" w:sz="4" w:space="0" w:color="auto"/>
            </w:tcBorders>
            <w:vAlign w:val="center"/>
            <w:hideMark/>
          </w:tcPr>
          <w:p w14:paraId="6F3C5AC0"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7972763A"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372E804A" w14:textId="77777777" w:rsidR="00A12CC1" w:rsidRPr="008754C4" w:rsidRDefault="00A12CC1" w:rsidP="008754C4">
            <w:pPr>
              <w:widowControl/>
              <w:jc w:val="left"/>
              <w:rPr>
                <w:rFonts w:ascii="宋体" w:hAnsi="宋体" w:cs="宋体"/>
                <w:color w:val="000000"/>
                <w:kern w:val="0"/>
                <w:szCs w:val="21"/>
              </w:rPr>
            </w:pPr>
          </w:p>
        </w:tc>
      </w:tr>
      <w:tr w:rsidR="00A12CC1" w:rsidRPr="008754C4" w14:paraId="60510769" w14:textId="77777777" w:rsidTr="00A12CC1">
        <w:trPr>
          <w:trHeight w:val="585"/>
        </w:trPr>
        <w:tc>
          <w:tcPr>
            <w:tcW w:w="304" w:type="pct"/>
            <w:vMerge/>
            <w:tcBorders>
              <w:left w:val="single" w:sz="4" w:space="0" w:color="auto"/>
              <w:right w:val="single" w:sz="4" w:space="0" w:color="auto"/>
            </w:tcBorders>
            <w:shd w:val="clear" w:color="000000" w:fill="FFFFFF"/>
            <w:vAlign w:val="center"/>
            <w:hideMark/>
          </w:tcPr>
          <w:p w14:paraId="2563DE93"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035E794F"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5A607F40"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42FE92E4"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3B560A19"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6ECE2FAE"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770814CD"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③项目预期产出效益和效果是否符合正常的业绩水平；</w:t>
            </w:r>
          </w:p>
        </w:tc>
        <w:tc>
          <w:tcPr>
            <w:tcW w:w="1135" w:type="pct"/>
            <w:vMerge/>
            <w:tcBorders>
              <w:top w:val="nil"/>
              <w:left w:val="single" w:sz="4" w:space="0" w:color="auto"/>
              <w:bottom w:val="nil"/>
              <w:right w:val="single" w:sz="4" w:space="0" w:color="auto"/>
            </w:tcBorders>
            <w:vAlign w:val="center"/>
            <w:hideMark/>
          </w:tcPr>
          <w:p w14:paraId="0C130093"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5009C3DE"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21AC0BE5" w14:textId="77777777" w:rsidR="00A12CC1" w:rsidRPr="008754C4" w:rsidRDefault="00A12CC1" w:rsidP="008754C4">
            <w:pPr>
              <w:widowControl/>
              <w:jc w:val="left"/>
              <w:rPr>
                <w:rFonts w:ascii="宋体" w:hAnsi="宋体" w:cs="宋体"/>
                <w:color w:val="000000"/>
                <w:kern w:val="0"/>
                <w:szCs w:val="21"/>
              </w:rPr>
            </w:pPr>
          </w:p>
        </w:tc>
      </w:tr>
      <w:tr w:rsidR="00A12CC1" w:rsidRPr="008754C4" w14:paraId="3067BDEE" w14:textId="77777777" w:rsidTr="00A12CC1">
        <w:trPr>
          <w:trHeight w:val="585"/>
        </w:trPr>
        <w:tc>
          <w:tcPr>
            <w:tcW w:w="304" w:type="pct"/>
            <w:vMerge/>
            <w:tcBorders>
              <w:left w:val="single" w:sz="4" w:space="0" w:color="auto"/>
              <w:right w:val="single" w:sz="4" w:space="0" w:color="auto"/>
            </w:tcBorders>
            <w:shd w:val="clear" w:color="000000" w:fill="FFFFFF"/>
            <w:vAlign w:val="center"/>
            <w:hideMark/>
          </w:tcPr>
          <w:p w14:paraId="1F964254"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627B5BAB"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31789014"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793C2AC0"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1440FFA3"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1C9BDBAC"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22470597"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④是否与预算确定的项目投资额或资金量相匹配。</w:t>
            </w:r>
          </w:p>
        </w:tc>
        <w:tc>
          <w:tcPr>
            <w:tcW w:w="1135" w:type="pct"/>
            <w:vMerge/>
            <w:tcBorders>
              <w:top w:val="nil"/>
              <w:left w:val="single" w:sz="4" w:space="0" w:color="auto"/>
              <w:bottom w:val="nil"/>
              <w:right w:val="single" w:sz="4" w:space="0" w:color="auto"/>
            </w:tcBorders>
            <w:vAlign w:val="center"/>
            <w:hideMark/>
          </w:tcPr>
          <w:p w14:paraId="19AE3CDD"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C6196F1"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56E87F47" w14:textId="77777777" w:rsidR="00A12CC1" w:rsidRPr="008754C4" w:rsidRDefault="00A12CC1" w:rsidP="008754C4">
            <w:pPr>
              <w:widowControl/>
              <w:jc w:val="left"/>
              <w:rPr>
                <w:rFonts w:ascii="宋体" w:hAnsi="宋体" w:cs="宋体"/>
                <w:color w:val="000000"/>
                <w:kern w:val="0"/>
                <w:szCs w:val="21"/>
              </w:rPr>
            </w:pPr>
          </w:p>
        </w:tc>
      </w:tr>
      <w:tr w:rsidR="00A12CC1" w:rsidRPr="008754C4" w14:paraId="4866C3B0" w14:textId="77777777" w:rsidTr="00A12CC1">
        <w:trPr>
          <w:trHeight w:val="1171"/>
        </w:trPr>
        <w:tc>
          <w:tcPr>
            <w:tcW w:w="304" w:type="pct"/>
            <w:vMerge/>
            <w:tcBorders>
              <w:left w:val="single" w:sz="4" w:space="0" w:color="auto"/>
              <w:right w:val="single" w:sz="4" w:space="0" w:color="auto"/>
            </w:tcBorders>
            <w:shd w:val="clear" w:color="000000" w:fill="FFFFFF"/>
            <w:vAlign w:val="center"/>
            <w:hideMark/>
          </w:tcPr>
          <w:p w14:paraId="16EE25F6"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49330151"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4C66E0C" w14:textId="77777777" w:rsidR="00A12CC1" w:rsidRPr="008754C4" w:rsidRDefault="00A12CC1" w:rsidP="008754C4">
            <w:pPr>
              <w:widowControl/>
              <w:jc w:val="left"/>
              <w:rPr>
                <w:rFonts w:ascii="宋体" w:hAnsi="宋体" w:cs="宋体"/>
                <w:color w:val="000000"/>
                <w:kern w:val="0"/>
                <w:szCs w:val="21"/>
              </w:rPr>
            </w:pP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B78923D"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绩效指标明确性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8ED367"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2</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50D476"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依据绩效目标设定的绩效指标是否清晰、细化、可衡量等，用以反映和考核项目绩效目标的明细化情况。</w:t>
            </w:r>
          </w:p>
        </w:tc>
        <w:tc>
          <w:tcPr>
            <w:tcW w:w="1100" w:type="pct"/>
            <w:tcBorders>
              <w:top w:val="nil"/>
              <w:left w:val="nil"/>
              <w:bottom w:val="single" w:sz="4" w:space="0" w:color="auto"/>
              <w:right w:val="single" w:sz="4" w:space="0" w:color="auto"/>
            </w:tcBorders>
            <w:shd w:val="clear" w:color="000000" w:fill="FFFFFF"/>
            <w:vAlign w:val="center"/>
            <w:hideMark/>
          </w:tcPr>
          <w:p w14:paraId="34F375A1"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①是否将项目绩效目标细化分解为具体的绩效指标；</w:t>
            </w:r>
          </w:p>
        </w:tc>
        <w:tc>
          <w:tcPr>
            <w:tcW w:w="113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AF47541"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A.项目绩效指标设定非常清晰、细化、可衡量[1.8-2.0]</w:t>
            </w:r>
            <w:r w:rsidRPr="008754C4">
              <w:rPr>
                <w:rFonts w:ascii="宋体" w:hAnsi="宋体" w:cs="宋体" w:hint="eastAsia"/>
                <w:color w:val="000000"/>
                <w:kern w:val="0"/>
                <w:szCs w:val="21"/>
              </w:rPr>
              <w:br/>
              <w:t>B.项目绩效指标设定比较清晰、细化、可衡量[1.6-1.8)</w:t>
            </w:r>
            <w:r w:rsidRPr="008754C4">
              <w:rPr>
                <w:rFonts w:ascii="宋体" w:hAnsi="宋体" w:cs="宋体" w:hint="eastAsia"/>
                <w:color w:val="000000"/>
                <w:kern w:val="0"/>
                <w:szCs w:val="21"/>
              </w:rPr>
              <w:br/>
              <w:t>C.项目绩效指标设定基本清晰、细化、可衡量[1.2-1.6)</w:t>
            </w:r>
            <w:r w:rsidRPr="008754C4">
              <w:rPr>
                <w:rFonts w:ascii="宋体" w:hAnsi="宋体" w:cs="宋体" w:hint="eastAsia"/>
                <w:color w:val="000000"/>
                <w:kern w:val="0"/>
                <w:szCs w:val="21"/>
              </w:rPr>
              <w:br/>
              <w:t>D.项目绩效指标设定不清晰、不细化、不可衡量[0-1.2)</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4341AB" w14:textId="1B25A9F0"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　</w:t>
            </w:r>
            <w:r>
              <w:rPr>
                <w:rFonts w:ascii="宋体" w:hAnsi="宋体" w:cs="宋体"/>
                <w:color w:val="000000"/>
                <w:kern w:val="0"/>
                <w:szCs w:val="21"/>
              </w:rPr>
              <w:t>1.08</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23AE4C3" w14:textId="0EF50ED8"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没有规范填制绩效目标</w:t>
            </w:r>
          </w:p>
        </w:tc>
      </w:tr>
      <w:tr w:rsidR="00A12CC1" w:rsidRPr="008754C4" w14:paraId="46E9CA42" w14:textId="77777777" w:rsidTr="00A12CC1">
        <w:trPr>
          <w:trHeight w:val="1117"/>
        </w:trPr>
        <w:tc>
          <w:tcPr>
            <w:tcW w:w="304" w:type="pct"/>
            <w:vMerge/>
            <w:tcBorders>
              <w:left w:val="single" w:sz="4" w:space="0" w:color="auto"/>
              <w:right w:val="single" w:sz="4" w:space="0" w:color="auto"/>
            </w:tcBorders>
            <w:shd w:val="clear" w:color="000000" w:fill="FFFFFF"/>
            <w:vAlign w:val="center"/>
            <w:hideMark/>
          </w:tcPr>
          <w:p w14:paraId="296E0F48"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E4CF68C"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699B5E4E"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087DC383"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5BC21EA7"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411ED0FF"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5644A8CB"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②是否通过清晰、可衡量的指标值予以体现；</w:t>
            </w:r>
          </w:p>
        </w:tc>
        <w:tc>
          <w:tcPr>
            <w:tcW w:w="1135" w:type="pct"/>
            <w:vMerge/>
            <w:tcBorders>
              <w:top w:val="single" w:sz="4" w:space="0" w:color="auto"/>
              <w:left w:val="single" w:sz="4" w:space="0" w:color="auto"/>
              <w:bottom w:val="single" w:sz="4" w:space="0" w:color="000000"/>
              <w:right w:val="single" w:sz="4" w:space="0" w:color="auto"/>
            </w:tcBorders>
            <w:vAlign w:val="center"/>
            <w:hideMark/>
          </w:tcPr>
          <w:p w14:paraId="230C4BA4"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29BE8887"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0D88747E" w14:textId="77777777" w:rsidR="00A12CC1" w:rsidRPr="008754C4" w:rsidRDefault="00A12CC1" w:rsidP="008754C4">
            <w:pPr>
              <w:widowControl/>
              <w:jc w:val="left"/>
              <w:rPr>
                <w:rFonts w:ascii="宋体" w:hAnsi="宋体" w:cs="宋体"/>
                <w:color w:val="000000"/>
                <w:kern w:val="0"/>
                <w:szCs w:val="21"/>
              </w:rPr>
            </w:pPr>
          </w:p>
        </w:tc>
      </w:tr>
      <w:tr w:rsidR="00A12CC1" w:rsidRPr="008754C4" w14:paraId="198FB4EF" w14:textId="77777777" w:rsidTr="00A12CC1">
        <w:trPr>
          <w:trHeight w:val="1403"/>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12012091"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504B254E"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6DE2F7E0"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374C44B6"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03F4C92C"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60D6424C"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16BA48FC"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③是否与项目目标任务数或计划数相对应。</w:t>
            </w:r>
          </w:p>
        </w:tc>
        <w:tc>
          <w:tcPr>
            <w:tcW w:w="1135" w:type="pct"/>
            <w:vMerge/>
            <w:tcBorders>
              <w:top w:val="single" w:sz="4" w:space="0" w:color="auto"/>
              <w:left w:val="single" w:sz="4" w:space="0" w:color="auto"/>
              <w:bottom w:val="single" w:sz="4" w:space="0" w:color="000000"/>
              <w:right w:val="single" w:sz="4" w:space="0" w:color="auto"/>
            </w:tcBorders>
            <w:vAlign w:val="center"/>
            <w:hideMark/>
          </w:tcPr>
          <w:p w14:paraId="038EAA31"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323C796"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5EAC784B" w14:textId="77777777" w:rsidR="00A12CC1" w:rsidRPr="008754C4" w:rsidRDefault="00A12CC1" w:rsidP="008754C4">
            <w:pPr>
              <w:widowControl/>
              <w:jc w:val="left"/>
              <w:rPr>
                <w:rFonts w:ascii="宋体" w:hAnsi="宋体" w:cs="宋体"/>
                <w:color w:val="000000"/>
                <w:kern w:val="0"/>
                <w:szCs w:val="21"/>
              </w:rPr>
            </w:pPr>
          </w:p>
        </w:tc>
      </w:tr>
      <w:tr w:rsidR="00A12CC1" w:rsidRPr="008754C4" w14:paraId="282F6A6F" w14:textId="77777777" w:rsidTr="00610A23">
        <w:trPr>
          <w:trHeight w:val="585"/>
        </w:trPr>
        <w:tc>
          <w:tcPr>
            <w:tcW w:w="304" w:type="pct"/>
            <w:vMerge w:val="restart"/>
            <w:tcBorders>
              <w:top w:val="nil"/>
              <w:left w:val="single" w:sz="4" w:space="0" w:color="auto"/>
              <w:right w:val="single" w:sz="4" w:space="0" w:color="auto"/>
            </w:tcBorders>
            <w:shd w:val="clear" w:color="000000" w:fill="FFFFFF"/>
            <w:vAlign w:val="center"/>
            <w:hideMark/>
          </w:tcPr>
          <w:p w14:paraId="391CE694" w14:textId="00D1680A" w:rsidR="00A12CC1" w:rsidRPr="008754C4" w:rsidRDefault="00A12CC1" w:rsidP="008754C4">
            <w:pPr>
              <w:widowControl/>
              <w:jc w:val="left"/>
              <w:rPr>
                <w:rFonts w:ascii="宋体" w:hAnsi="宋体" w:cs="宋体"/>
                <w:color w:val="000000"/>
                <w:kern w:val="0"/>
                <w:szCs w:val="21"/>
              </w:rPr>
            </w:pPr>
            <w:r>
              <w:rPr>
                <w:rFonts w:ascii="宋体" w:hAnsi="宋体" w:cs="宋体" w:hint="eastAsia"/>
                <w:color w:val="000000"/>
                <w:kern w:val="0"/>
                <w:szCs w:val="21"/>
              </w:rPr>
              <w:lastRenderedPageBreak/>
              <w:t>决策</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C6869F"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资金投入</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2746D8"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3</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D5B871"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预算编制科学性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32119726"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1.5</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E06D4F"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项目预算编制是否经过科学论证、有明确标准，资金额度与年度目标是否相适应，用以反映和考核项目预算编制的科学性、合理性情况。</w:t>
            </w:r>
          </w:p>
        </w:tc>
        <w:tc>
          <w:tcPr>
            <w:tcW w:w="1100" w:type="pct"/>
            <w:tcBorders>
              <w:top w:val="nil"/>
              <w:left w:val="nil"/>
              <w:bottom w:val="single" w:sz="4" w:space="0" w:color="auto"/>
              <w:right w:val="single" w:sz="4" w:space="0" w:color="auto"/>
            </w:tcBorders>
            <w:shd w:val="clear" w:color="000000" w:fill="FFFFFF"/>
            <w:vAlign w:val="center"/>
            <w:hideMark/>
          </w:tcPr>
          <w:p w14:paraId="27CE6E1B"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①预算编制是否经过科学论证；</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562C5B2"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A.项目预算编制标准明确、资金额度与年度目标完全匹配[1.2-1.5]</w:t>
            </w:r>
            <w:r w:rsidRPr="008754C4">
              <w:rPr>
                <w:rFonts w:ascii="宋体" w:hAnsi="宋体" w:cs="宋体" w:hint="eastAsia"/>
                <w:color w:val="000000"/>
                <w:kern w:val="0"/>
                <w:szCs w:val="21"/>
              </w:rPr>
              <w:br/>
              <w:t>B.项目预算编制标准较明确、资金额度与年度目标较匹配[0.9-1.2)</w:t>
            </w:r>
            <w:r w:rsidRPr="008754C4">
              <w:rPr>
                <w:rFonts w:ascii="宋体" w:hAnsi="宋体" w:cs="宋体" w:hint="eastAsia"/>
                <w:color w:val="000000"/>
                <w:kern w:val="0"/>
                <w:szCs w:val="21"/>
              </w:rPr>
              <w:br/>
              <w:t>C.项目预算编制标准基本明确、资金额度与年度目标基本匹配[0.6-0.9)</w:t>
            </w:r>
            <w:r w:rsidRPr="008754C4">
              <w:rPr>
                <w:rFonts w:ascii="宋体" w:hAnsi="宋体" w:cs="宋体" w:hint="eastAsia"/>
                <w:color w:val="000000"/>
                <w:kern w:val="0"/>
                <w:szCs w:val="21"/>
              </w:rPr>
              <w:br/>
              <w:t>D.项目预算编制标准不明确、资金额度与年度目标不匹配[0-0.6)</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294706DF" w14:textId="6E2537AC" w:rsidR="00A12CC1" w:rsidRPr="008754C4" w:rsidRDefault="00A12CC1" w:rsidP="008754C4">
            <w:pPr>
              <w:widowControl/>
              <w:jc w:val="center"/>
              <w:rPr>
                <w:rFonts w:ascii="宋体" w:hAnsi="宋体" w:cs="宋体"/>
                <w:color w:val="000000"/>
                <w:kern w:val="0"/>
                <w:szCs w:val="21"/>
              </w:rPr>
            </w:pPr>
            <w:r>
              <w:rPr>
                <w:rFonts w:ascii="宋体" w:hAnsi="宋体" w:cs="宋体"/>
                <w:color w:val="000000"/>
                <w:kern w:val="0"/>
                <w:szCs w:val="21"/>
              </w:rPr>
              <w:t>1.16</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DF5E3F" w14:textId="4E5F17EC"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预算编制细化不够</w:t>
            </w:r>
            <w:r>
              <w:rPr>
                <w:rFonts w:ascii="宋体" w:hAnsi="宋体" w:cs="宋体" w:hint="eastAsia"/>
                <w:color w:val="000000"/>
                <w:kern w:val="0"/>
                <w:szCs w:val="21"/>
              </w:rPr>
              <w:t>，</w:t>
            </w:r>
            <w:r w:rsidRPr="00FB69C5">
              <w:rPr>
                <w:rFonts w:ascii="宋体" w:hAnsi="宋体" w:cs="宋体" w:hint="eastAsia"/>
                <w:color w:val="000000"/>
                <w:kern w:val="0"/>
                <w:szCs w:val="21"/>
              </w:rPr>
              <w:t>明细项目标准依据不尽清晰</w:t>
            </w:r>
          </w:p>
        </w:tc>
      </w:tr>
      <w:tr w:rsidR="00A12CC1" w:rsidRPr="008754C4" w14:paraId="67EC54E5" w14:textId="77777777" w:rsidTr="00610A23">
        <w:trPr>
          <w:trHeight w:val="585"/>
        </w:trPr>
        <w:tc>
          <w:tcPr>
            <w:tcW w:w="304" w:type="pct"/>
            <w:vMerge/>
            <w:tcBorders>
              <w:left w:val="single" w:sz="4" w:space="0" w:color="auto"/>
              <w:right w:val="single" w:sz="4" w:space="0" w:color="auto"/>
            </w:tcBorders>
            <w:shd w:val="clear" w:color="000000" w:fill="FFFFFF"/>
            <w:vAlign w:val="center"/>
            <w:hideMark/>
          </w:tcPr>
          <w:p w14:paraId="3E12EC1B"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6F8A218"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3B6F6E34"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3CE3818E"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EEDF50E"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09DF1D70"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4F791533"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②预算内容与项目内容是否匹配；</w:t>
            </w:r>
          </w:p>
        </w:tc>
        <w:tc>
          <w:tcPr>
            <w:tcW w:w="1135" w:type="pct"/>
            <w:vMerge/>
            <w:tcBorders>
              <w:top w:val="nil"/>
              <w:left w:val="single" w:sz="4" w:space="0" w:color="auto"/>
              <w:bottom w:val="single" w:sz="4" w:space="0" w:color="000000"/>
              <w:right w:val="single" w:sz="4" w:space="0" w:color="auto"/>
            </w:tcBorders>
            <w:vAlign w:val="center"/>
            <w:hideMark/>
          </w:tcPr>
          <w:p w14:paraId="732F1240"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6FDC2173"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6AFC30E3" w14:textId="77777777" w:rsidR="00A12CC1" w:rsidRPr="008754C4" w:rsidRDefault="00A12CC1" w:rsidP="008754C4">
            <w:pPr>
              <w:widowControl/>
              <w:jc w:val="left"/>
              <w:rPr>
                <w:rFonts w:ascii="宋体" w:hAnsi="宋体" w:cs="宋体"/>
                <w:color w:val="000000"/>
                <w:kern w:val="0"/>
                <w:szCs w:val="21"/>
              </w:rPr>
            </w:pPr>
          </w:p>
        </w:tc>
      </w:tr>
      <w:tr w:rsidR="00A12CC1" w:rsidRPr="008754C4" w14:paraId="13E02726" w14:textId="77777777" w:rsidTr="00610A23">
        <w:trPr>
          <w:trHeight w:val="580"/>
        </w:trPr>
        <w:tc>
          <w:tcPr>
            <w:tcW w:w="304" w:type="pct"/>
            <w:vMerge/>
            <w:tcBorders>
              <w:left w:val="single" w:sz="4" w:space="0" w:color="auto"/>
              <w:right w:val="single" w:sz="4" w:space="0" w:color="auto"/>
            </w:tcBorders>
            <w:shd w:val="clear" w:color="000000" w:fill="FFFFFF"/>
            <w:vAlign w:val="center"/>
            <w:hideMark/>
          </w:tcPr>
          <w:p w14:paraId="7081CCB3"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3E96E45E"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3DC3AF02"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171DB6CC"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69FA6621"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462CFEC4"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47368BEE"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③预算额度测算依据是否充分，是否按照标准编制；</w:t>
            </w:r>
          </w:p>
        </w:tc>
        <w:tc>
          <w:tcPr>
            <w:tcW w:w="1135" w:type="pct"/>
            <w:vMerge/>
            <w:tcBorders>
              <w:top w:val="nil"/>
              <w:left w:val="single" w:sz="4" w:space="0" w:color="auto"/>
              <w:bottom w:val="single" w:sz="4" w:space="0" w:color="000000"/>
              <w:right w:val="single" w:sz="4" w:space="0" w:color="auto"/>
            </w:tcBorders>
            <w:vAlign w:val="center"/>
            <w:hideMark/>
          </w:tcPr>
          <w:p w14:paraId="12A3046D"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2ED90B5"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3ED531B1" w14:textId="77777777" w:rsidR="00A12CC1" w:rsidRPr="008754C4" w:rsidRDefault="00A12CC1" w:rsidP="008754C4">
            <w:pPr>
              <w:widowControl/>
              <w:jc w:val="left"/>
              <w:rPr>
                <w:rFonts w:ascii="宋体" w:hAnsi="宋体" w:cs="宋体"/>
                <w:color w:val="000000"/>
                <w:kern w:val="0"/>
                <w:szCs w:val="21"/>
              </w:rPr>
            </w:pPr>
          </w:p>
        </w:tc>
      </w:tr>
      <w:tr w:rsidR="00A12CC1" w:rsidRPr="008754C4" w14:paraId="35335C2C" w14:textId="77777777" w:rsidTr="00610A23">
        <w:trPr>
          <w:trHeight w:val="590"/>
        </w:trPr>
        <w:tc>
          <w:tcPr>
            <w:tcW w:w="304" w:type="pct"/>
            <w:vMerge/>
            <w:tcBorders>
              <w:left w:val="single" w:sz="4" w:space="0" w:color="auto"/>
              <w:right w:val="single" w:sz="4" w:space="0" w:color="auto"/>
            </w:tcBorders>
            <w:shd w:val="clear" w:color="000000" w:fill="FFFFFF"/>
            <w:vAlign w:val="center"/>
            <w:hideMark/>
          </w:tcPr>
          <w:p w14:paraId="194A9A19"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5E067AE3"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39A52D15"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10BF5792"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178F46D2"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6E9CA467"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0A5BF384"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④预算确定的项目投资额或资金量是否与工作任务相匹配。</w:t>
            </w:r>
          </w:p>
        </w:tc>
        <w:tc>
          <w:tcPr>
            <w:tcW w:w="1135" w:type="pct"/>
            <w:vMerge/>
            <w:tcBorders>
              <w:top w:val="nil"/>
              <w:left w:val="single" w:sz="4" w:space="0" w:color="auto"/>
              <w:bottom w:val="single" w:sz="4" w:space="0" w:color="000000"/>
              <w:right w:val="single" w:sz="4" w:space="0" w:color="auto"/>
            </w:tcBorders>
            <w:vAlign w:val="center"/>
            <w:hideMark/>
          </w:tcPr>
          <w:p w14:paraId="0499B83E"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83DD939"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17C32A1D" w14:textId="77777777" w:rsidR="00A12CC1" w:rsidRPr="008754C4" w:rsidRDefault="00A12CC1" w:rsidP="008754C4">
            <w:pPr>
              <w:widowControl/>
              <w:jc w:val="left"/>
              <w:rPr>
                <w:rFonts w:ascii="宋体" w:hAnsi="宋体" w:cs="宋体"/>
                <w:color w:val="000000"/>
                <w:kern w:val="0"/>
                <w:szCs w:val="21"/>
              </w:rPr>
            </w:pPr>
          </w:p>
        </w:tc>
      </w:tr>
      <w:tr w:rsidR="00A12CC1" w:rsidRPr="008754C4" w14:paraId="49796BBF" w14:textId="77777777" w:rsidTr="00610A23">
        <w:trPr>
          <w:trHeight w:val="1020"/>
        </w:trPr>
        <w:tc>
          <w:tcPr>
            <w:tcW w:w="304" w:type="pct"/>
            <w:vMerge/>
            <w:tcBorders>
              <w:left w:val="single" w:sz="4" w:space="0" w:color="auto"/>
              <w:right w:val="single" w:sz="4" w:space="0" w:color="auto"/>
            </w:tcBorders>
            <w:shd w:val="clear" w:color="000000" w:fill="FFFFFF"/>
            <w:vAlign w:val="center"/>
            <w:hideMark/>
          </w:tcPr>
          <w:p w14:paraId="0E63E253"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28EE3191"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54F04FFB" w14:textId="77777777" w:rsidR="00A12CC1" w:rsidRPr="008754C4" w:rsidRDefault="00A12CC1" w:rsidP="008754C4">
            <w:pPr>
              <w:widowControl/>
              <w:jc w:val="left"/>
              <w:rPr>
                <w:rFonts w:ascii="宋体" w:hAnsi="宋体" w:cs="宋体"/>
                <w:color w:val="000000"/>
                <w:kern w:val="0"/>
                <w:szCs w:val="21"/>
              </w:rPr>
            </w:pP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23934E4"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资金分配合理性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AEC71A"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1.5</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718F3BB"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项目预算资金分配是否有测算依据，与补助单位或地方实际是否相适应，用以反映和考核项目预算资金分配的科学性、合理性情况。</w:t>
            </w:r>
          </w:p>
        </w:tc>
        <w:tc>
          <w:tcPr>
            <w:tcW w:w="1100" w:type="pct"/>
            <w:tcBorders>
              <w:top w:val="nil"/>
              <w:left w:val="nil"/>
              <w:bottom w:val="single" w:sz="4" w:space="0" w:color="auto"/>
              <w:right w:val="single" w:sz="4" w:space="0" w:color="auto"/>
            </w:tcBorders>
            <w:shd w:val="clear" w:color="000000" w:fill="FFFFFF"/>
            <w:vAlign w:val="center"/>
            <w:hideMark/>
          </w:tcPr>
          <w:p w14:paraId="734B2B1E"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①预算资金分配依据是否充分；</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5C2041A"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A.项目预算资金分配测算依据非常充分，与项目单位完全适应[1.2-1.5]</w:t>
            </w:r>
            <w:r w:rsidRPr="008754C4">
              <w:rPr>
                <w:rFonts w:ascii="宋体" w:hAnsi="宋体" w:cs="宋体" w:hint="eastAsia"/>
                <w:color w:val="000000"/>
                <w:kern w:val="0"/>
                <w:szCs w:val="21"/>
              </w:rPr>
              <w:br/>
              <w:t>B.项目预算资金分配测算依据较充分，与项目单位较适应[0.9-1.2)</w:t>
            </w:r>
            <w:r w:rsidRPr="008754C4">
              <w:rPr>
                <w:rFonts w:ascii="宋体" w:hAnsi="宋体" w:cs="宋体" w:hint="eastAsia"/>
                <w:color w:val="000000"/>
                <w:kern w:val="0"/>
                <w:szCs w:val="21"/>
              </w:rPr>
              <w:br/>
              <w:t>C.项目预算资金分配测算依据基本充分，与项目单位基本适应[0.6-0.9)</w:t>
            </w:r>
            <w:r w:rsidRPr="008754C4">
              <w:rPr>
                <w:rFonts w:ascii="宋体" w:hAnsi="宋体" w:cs="宋体" w:hint="eastAsia"/>
                <w:color w:val="000000"/>
                <w:kern w:val="0"/>
                <w:szCs w:val="21"/>
              </w:rPr>
              <w:br/>
              <w:t>D.项目预算资金分配无测算依据，与项目单位不适应[0-0.6)</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1F2429FF" w14:textId="177D2E91"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w:t>
            </w:r>
            <w:r w:rsidRPr="008754C4">
              <w:rPr>
                <w:rFonts w:ascii="宋体" w:hAnsi="宋体" w:cs="宋体"/>
                <w:color w:val="000000"/>
                <w:kern w:val="0"/>
                <w:szCs w:val="21"/>
              </w:rPr>
              <w:t>.</w:t>
            </w:r>
            <w:r>
              <w:rPr>
                <w:rFonts w:ascii="宋体" w:hAnsi="宋体" w:cs="宋体"/>
                <w:color w:val="000000"/>
                <w:kern w:val="0"/>
                <w:szCs w:val="21"/>
              </w:rPr>
              <w:t>34</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496BD93A" w14:textId="273A4311" w:rsidR="00A12CC1" w:rsidRPr="008754C4" w:rsidRDefault="00A12CC1" w:rsidP="008754C4">
            <w:pPr>
              <w:widowControl/>
              <w:jc w:val="left"/>
              <w:rPr>
                <w:rFonts w:ascii="宋体" w:hAnsi="宋体" w:cs="宋体"/>
                <w:color w:val="000000"/>
                <w:kern w:val="0"/>
                <w:szCs w:val="21"/>
              </w:rPr>
            </w:pPr>
            <w:r w:rsidRPr="00FB69C5">
              <w:rPr>
                <w:rFonts w:ascii="宋体" w:hAnsi="宋体" w:cs="宋体" w:hint="eastAsia"/>
                <w:color w:val="000000"/>
                <w:kern w:val="0"/>
                <w:szCs w:val="21"/>
              </w:rPr>
              <w:t>较合理</w:t>
            </w:r>
            <w:r>
              <w:rPr>
                <w:rFonts w:ascii="宋体" w:hAnsi="宋体" w:cs="宋体" w:hint="eastAsia"/>
                <w:color w:val="000000"/>
                <w:kern w:val="0"/>
                <w:szCs w:val="21"/>
              </w:rPr>
              <w:t>，但</w:t>
            </w:r>
            <w:r w:rsidR="00835DAD">
              <w:rPr>
                <w:rFonts w:ascii="宋体" w:hAnsi="宋体" w:cs="宋体" w:hint="eastAsia"/>
                <w:color w:val="000000"/>
                <w:kern w:val="0"/>
                <w:szCs w:val="21"/>
              </w:rPr>
              <w:t>稍显不足</w:t>
            </w:r>
            <w:r>
              <w:rPr>
                <w:rFonts w:ascii="宋体" w:hAnsi="宋体" w:cs="宋体" w:hint="eastAsia"/>
                <w:color w:val="000000"/>
                <w:kern w:val="0"/>
                <w:szCs w:val="21"/>
              </w:rPr>
              <w:t>。</w:t>
            </w:r>
          </w:p>
        </w:tc>
      </w:tr>
      <w:tr w:rsidR="00A12CC1" w:rsidRPr="008754C4" w14:paraId="55C62573" w14:textId="77777777" w:rsidTr="00610A23">
        <w:trPr>
          <w:trHeight w:val="1185"/>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52276AE2"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4D3C3A8A"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A9EA331"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52E74739"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0DA426EF"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6D764E67"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6EAAAC5E"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②资金分配额度是否合理，与项目单位或地方实际是否相适应。</w:t>
            </w:r>
          </w:p>
        </w:tc>
        <w:tc>
          <w:tcPr>
            <w:tcW w:w="1135" w:type="pct"/>
            <w:vMerge/>
            <w:tcBorders>
              <w:top w:val="nil"/>
              <w:left w:val="single" w:sz="4" w:space="0" w:color="auto"/>
              <w:bottom w:val="single" w:sz="4" w:space="0" w:color="000000"/>
              <w:right w:val="single" w:sz="4" w:space="0" w:color="auto"/>
            </w:tcBorders>
            <w:vAlign w:val="center"/>
            <w:hideMark/>
          </w:tcPr>
          <w:p w14:paraId="24A3822B"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2FC57461"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450E6F06" w14:textId="77777777" w:rsidR="00A12CC1" w:rsidRPr="008754C4" w:rsidRDefault="00A12CC1" w:rsidP="008754C4">
            <w:pPr>
              <w:widowControl/>
              <w:jc w:val="left"/>
              <w:rPr>
                <w:rFonts w:ascii="宋体" w:hAnsi="宋体" w:cs="宋体"/>
                <w:color w:val="000000"/>
                <w:kern w:val="0"/>
                <w:szCs w:val="21"/>
              </w:rPr>
            </w:pPr>
          </w:p>
        </w:tc>
      </w:tr>
      <w:tr w:rsidR="00A12CC1" w:rsidRPr="008754C4" w14:paraId="133AD6F2" w14:textId="77777777" w:rsidTr="0082721B">
        <w:trPr>
          <w:trHeight w:val="690"/>
        </w:trPr>
        <w:tc>
          <w:tcPr>
            <w:tcW w:w="304" w:type="pct"/>
            <w:vMerge w:val="restart"/>
            <w:tcBorders>
              <w:top w:val="nil"/>
              <w:left w:val="single" w:sz="4" w:space="0" w:color="auto"/>
              <w:right w:val="single" w:sz="4" w:space="0" w:color="auto"/>
            </w:tcBorders>
            <w:shd w:val="clear" w:color="000000" w:fill="FFFFFF"/>
            <w:vAlign w:val="center"/>
            <w:hideMark/>
          </w:tcPr>
          <w:p w14:paraId="2D9798AD"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lastRenderedPageBreak/>
              <w:t>过程</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C8EDE8"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资金管理</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65B9494"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14</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5FCD8E"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资金到位率</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005D879F"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4</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1F2899BC"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实际到位资金与预算资金的比率，用以反映和考核资金落实情况对项目实施的总体保障程度。</w:t>
            </w:r>
          </w:p>
        </w:tc>
        <w:tc>
          <w:tcPr>
            <w:tcW w:w="1100" w:type="pct"/>
            <w:tcBorders>
              <w:top w:val="nil"/>
              <w:left w:val="nil"/>
              <w:bottom w:val="single" w:sz="4" w:space="0" w:color="auto"/>
              <w:right w:val="single" w:sz="4" w:space="0" w:color="auto"/>
            </w:tcBorders>
            <w:shd w:val="clear" w:color="000000" w:fill="FFFFFF"/>
            <w:vAlign w:val="center"/>
            <w:hideMark/>
          </w:tcPr>
          <w:p w14:paraId="739E72E6"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资金到位率=（实际到位资金/预算资金）×100%。</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0AAD339"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A.资金到位率90%以上[3.5-4.0]</w:t>
            </w:r>
            <w:r w:rsidRPr="008754C4">
              <w:rPr>
                <w:rFonts w:ascii="宋体" w:hAnsi="宋体" w:cs="宋体" w:hint="eastAsia"/>
                <w:color w:val="000000"/>
                <w:kern w:val="0"/>
                <w:szCs w:val="21"/>
              </w:rPr>
              <w:br/>
              <w:t>B.资金到位率80%-90%[3.0-3.5)</w:t>
            </w:r>
            <w:r w:rsidRPr="008754C4">
              <w:rPr>
                <w:rFonts w:ascii="宋体" w:hAnsi="宋体" w:cs="宋体" w:hint="eastAsia"/>
                <w:color w:val="000000"/>
                <w:kern w:val="0"/>
                <w:szCs w:val="21"/>
              </w:rPr>
              <w:br/>
              <w:t>C.资金到位率70%-80%[2.0-3.0)</w:t>
            </w:r>
            <w:r w:rsidRPr="008754C4">
              <w:rPr>
                <w:rFonts w:ascii="宋体" w:hAnsi="宋体" w:cs="宋体" w:hint="eastAsia"/>
                <w:color w:val="000000"/>
                <w:kern w:val="0"/>
                <w:szCs w:val="21"/>
              </w:rPr>
              <w:br/>
              <w:t>D.资金到位率70%以下[0-2.0)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75FA50"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4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4D10A947"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 xml:space="preserve">　</w:t>
            </w:r>
          </w:p>
        </w:tc>
      </w:tr>
      <w:tr w:rsidR="00A12CC1" w:rsidRPr="008754C4" w14:paraId="07E5C4A5" w14:textId="77777777" w:rsidTr="0082721B">
        <w:trPr>
          <w:trHeight w:val="610"/>
        </w:trPr>
        <w:tc>
          <w:tcPr>
            <w:tcW w:w="304" w:type="pct"/>
            <w:vMerge/>
            <w:tcBorders>
              <w:left w:val="single" w:sz="4" w:space="0" w:color="auto"/>
              <w:right w:val="single" w:sz="4" w:space="0" w:color="auto"/>
            </w:tcBorders>
            <w:shd w:val="clear" w:color="000000" w:fill="FFFFFF"/>
            <w:vAlign w:val="center"/>
            <w:hideMark/>
          </w:tcPr>
          <w:p w14:paraId="5354C6B3"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657911F"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867592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4FD34564"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719F793"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3A3BB1F9"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1F2762C5"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实际到位资金：一定时期（本年度或项目期）内落实到具体项目的资金。</w:t>
            </w:r>
          </w:p>
        </w:tc>
        <w:tc>
          <w:tcPr>
            <w:tcW w:w="1135" w:type="pct"/>
            <w:vMerge/>
            <w:tcBorders>
              <w:top w:val="nil"/>
              <w:left w:val="single" w:sz="4" w:space="0" w:color="auto"/>
              <w:bottom w:val="single" w:sz="4" w:space="0" w:color="000000"/>
              <w:right w:val="single" w:sz="4" w:space="0" w:color="auto"/>
            </w:tcBorders>
            <w:vAlign w:val="center"/>
            <w:hideMark/>
          </w:tcPr>
          <w:p w14:paraId="4504D3B7"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653AFD81"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231C1887" w14:textId="77777777" w:rsidR="00A12CC1" w:rsidRPr="008754C4" w:rsidRDefault="00A12CC1" w:rsidP="008754C4">
            <w:pPr>
              <w:widowControl/>
              <w:jc w:val="left"/>
              <w:rPr>
                <w:rFonts w:ascii="宋体" w:hAnsi="宋体" w:cs="宋体"/>
                <w:color w:val="000000"/>
                <w:kern w:val="0"/>
                <w:szCs w:val="21"/>
              </w:rPr>
            </w:pPr>
          </w:p>
        </w:tc>
      </w:tr>
      <w:tr w:rsidR="00A12CC1" w:rsidRPr="008754C4" w14:paraId="75AB5C5A" w14:textId="77777777" w:rsidTr="0082721B">
        <w:trPr>
          <w:trHeight w:val="900"/>
        </w:trPr>
        <w:tc>
          <w:tcPr>
            <w:tcW w:w="304" w:type="pct"/>
            <w:vMerge/>
            <w:tcBorders>
              <w:left w:val="single" w:sz="4" w:space="0" w:color="auto"/>
              <w:right w:val="single" w:sz="4" w:space="0" w:color="auto"/>
            </w:tcBorders>
            <w:shd w:val="clear" w:color="000000" w:fill="FFFFFF"/>
            <w:vAlign w:val="center"/>
            <w:hideMark/>
          </w:tcPr>
          <w:p w14:paraId="14B59A01"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15E1C459"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13655B7"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6C82F69D"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73BDA85"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4E3B1953"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4C476C7A"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预算资金：一定时期（本年度或项目期）内预算安排到具体项目的资金。</w:t>
            </w:r>
          </w:p>
        </w:tc>
        <w:tc>
          <w:tcPr>
            <w:tcW w:w="1135" w:type="pct"/>
            <w:vMerge/>
            <w:tcBorders>
              <w:top w:val="nil"/>
              <w:left w:val="single" w:sz="4" w:space="0" w:color="auto"/>
              <w:bottom w:val="single" w:sz="4" w:space="0" w:color="000000"/>
              <w:right w:val="single" w:sz="4" w:space="0" w:color="auto"/>
            </w:tcBorders>
            <w:vAlign w:val="center"/>
            <w:hideMark/>
          </w:tcPr>
          <w:p w14:paraId="6B1970AA"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A041C9F"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1ACAEB23" w14:textId="77777777" w:rsidR="00A12CC1" w:rsidRPr="008754C4" w:rsidRDefault="00A12CC1" w:rsidP="008754C4">
            <w:pPr>
              <w:widowControl/>
              <w:jc w:val="left"/>
              <w:rPr>
                <w:rFonts w:ascii="宋体" w:hAnsi="宋体" w:cs="宋体"/>
                <w:color w:val="000000"/>
                <w:kern w:val="0"/>
                <w:szCs w:val="21"/>
              </w:rPr>
            </w:pPr>
          </w:p>
        </w:tc>
      </w:tr>
      <w:tr w:rsidR="00A12CC1" w:rsidRPr="008754C4" w14:paraId="4433DD07" w14:textId="77777777" w:rsidTr="0082721B">
        <w:trPr>
          <w:trHeight w:val="735"/>
        </w:trPr>
        <w:tc>
          <w:tcPr>
            <w:tcW w:w="304" w:type="pct"/>
            <w:vMerge/>
            <w:tcBorders>
              <w:left w:val="single" w:sz="4" w:space="0" w:color="auto"/>
              <w:right w:val="single" w:sz="4" w:space="0" w:color="auto"/>
            </w:tcBorders>
            <w:shd w:val="clear" w:color="000000" w:fill="FFFFFF"/>
            <w:vAlign w:val="center"/>
            <w:hideMark/>
          </w:tcPr>
          <w:p w14:paraId="4A02E334"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6BD31B21"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CC4A7A4" w14:textId="77777777" w:rsidR="00A12CC1" w:rsidRPr="008754C4" w:rsidRDefault="00A12CC1" w:rsidP="008754C4">
            <w:pPr>
              <w:widowControl/>
              <w:jc w:val="left"/>
              <w:rPr>
                <w:rFonts w:ascii="宋体" w:hAnsi="宋体" w:cs="宋体"/>
                <w:color w:val="000000"/>
                <w:kern w:val="0"/>
                <w:szCs w:val="21"/>
              </w:rPr>
            </w:pP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3F6012B9"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预算执行率</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BB1C5F"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5</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3C4833"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项目预算资金是否按照计划执行，用以反映或考核项目预算执行情况。</w:t>
            </w:r>
          </w:p>
        </w:tc>
        <w:tc>
          <w:tcPr>
            <w:tcW w:w="1100" w:type="pct"/>
            <w:tcBorders>
              <w:top w:val="nil"/>
              <w:left w:val="nil"/>
              <w:bottom w:val="single" w:sz="4" w:space="0" w:color="auto"/>
              <w:right w:val="single" w:sz="4" w:space="0" w:color="auto"/>
            </w:tcBorders>
            <w:shd w:val="clear" w:color="000000" w:fill="FFFFFF"/>
            <w:vAlign w:val="center"/>
            <w:hideMark/>
          </w:tcPr>
          <w:p w14:paraId="4FAA7E47"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预算执行率=（实际支出资金/实际到位资金）×100%。</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ABB5B02"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A.预算执行率90%以上[4.5-5.0]</w:t>
            </w:r>
            <w:r w:rsidRPr="008754C4">
              <w:rPr>
                <w:rFonts w:ascii="宋体" w:hAnsi="宋体" w:cs="宋体" w:hint="eastAsia"/>
                <w:color w:val="000000"/>
                <w:kern w:val="0"/>
                <w:szCs w:val="21"/>
              </w:rPr>
              <w:br/>
              <w:t>B.预算执行率80%-90%[4.0-4.5)</w:t>
            </w:r>
            <w:r w:rsidRPr="008754C4">
              <w:rPr>
                <w:rFonts w:ascii="宋体" w:hAnsi="宋体" w:cs="宋体" w:hint="eastAsia"/>
                <w:color w:val="000000"/>
                <w:kern w:val="0"/>
                <w:szCs w:val="21"/>
              </w:rPr>
              <w:br/>
              <w:t>C.预算执行率70%-80%[3.0-4.0)</w:t>
            </w:r>
            <w:r w:rsidRPr="008754C4">
              <w:rPr>
                <w:rFonts w:ascii="宋体" w:hAnsi="宋体" w:cs="宋体" w:hint="eastAsia"/>
                <w:color w:val="000000"/>
                <w:kern w:val="0"/>
                <w:szCs w:val="21"/>
              </w:rPr>
              <w:br/>
              <w:t>D.预算执行率70%以下[0-3.0)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09F472C" w14:textId="1839DC96" w:rsidR="00A12CC1" w:rsidRPr="008754C4" w:rsidRDefault="00A12CC1" w:rsidP="008754C4">
            <w:pPr>
              <w:widowControl/>
              <w:jc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color w:val="000000"/>
                <w:kern w:val="0"/>
                <w:szCs w:val="21"/>
              </w:rPr>
              <w:t>.8</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597A4EF4" w14:textId="06C9DE2F" w:rsidR="00A12CC1" w:rsidRPr="008754C4" w:rsidRDefault="00A12CC1" w:rsidP="008754C4">
            <w:pPr>
              <w:widowControl/>
              <w:jc w:val="left"/>
              <w:rPr>
                <w:rFonts w:ascii="宋体" w:hAnsi="宋体" w:cs="宋体"/>
                <w:color w:val="000000"/>
                <w:kern w:val="0"/>
                <w:szCs w:val="21"/>
              </w:rPr>
            </w:pPr>
            <w:r>
              <w:rPr>
                <w:rFonts w:ascii="宋体" w:hAnsi="宋体" w:cs="宋体" w:hint="eastAsia"/>
                <w:color w:val="000000"/>
                <w:kern w:val="0"/>
                <w:szCs w:val="21"/>
              </w:rPr>
              <w:t>有少许结余</w:t>
            </w:r>
          </w:p>
        </w:tc>
      </w:tr>
      <w:tr w:rsidR="00A12CC1" w:rsidRPr="008754C4" w14:paraId="037E5C03" w14:textId="77777777" w:rsidTr="0082721B">
        <w:trPr>
          <w:trHeight w:val="735"/>
        </w:trPr>
        <w:tc>
          <w:tcPr>
            <w:tcW w:w="304" w:type="pct"/>
            <w:vMerge/>
            <w:tcBorders>
              <w:left w:val="single" w:sz="4" w:space="0" w:color="auto"/>
              <w:right w:val="single" w:sz="4" w:space="0" w:color="auto"/>
            </w:tcBorders>
            <w:shd w:val="clear" w:color="000000" w:fill="FFFFFF"/>
            <w:vAlign w:val="center"/>
            <w:hideMark/>
          </w:tcPr>
          <w:p w14:paraId="14B32F16"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392214CB"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6B847341"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534677B4"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516B0E3B"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130DBF1C"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11694834"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实际支出资金：一定时期（本年度或项目期）内项目实际拨付的资金。</w:t>
            </w:r>
          </w:p>
        </w:tc>
        <w:tc>
          <w:tcPr>
            <w:tcW w:w="1135" w:type="pct"/>
            <w:vMerge/>
            <w:tcBorders>
              <w:top w:val="nil"/>
              <w:left w:val="single" w:sz="4" w:space="0" w:color="auto"/>
              <w:bottom w:val="single" w:sz="4" w:space="0" w:color="000000"/>
              <w:right w:val="single" w:sz="4" w:space="0" w:color="auto"/>
            </w:tcBorders>
            <w:vAlign w:val="center"/>
            <w:hideMark/>
          </w:tcPr>
          <w:p w14:paraId="0F039AC1"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854A9DE"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030575A1" w14:textId="77777777" w:rsidR="00A12CC1" w:rsidRPr="008754C4" w:rsidRDefault="00A12CC1" w:rsidP="008754C4">
            <w:pPr>
              <w:widowControl/>
              <w:jc w:val="left"/>
              <w:rPr>
                <w:rFonts w:ascii="宋体" w:hAnsi="宋体" w:cs="宋体"/>
                <w:color w:val="000000"/>
                <w:kern w:val="0"/>
                <w:szCs w:val="21"/>
              </w:rPr>
            </w:pPr>
          </w:p>
        </w:tc>
      </w:tr>
      <w:tr w:rsidR="00A12CC1" w:rsidRPr="008754C4" w14:paraId="7A9AD538" w14:textId="77777777" w:rsidTr="0082721B">
        <w:trPr>
          <w:trHeight w:val="685"/>
        </w:trPr>
        <w:tc>
          <w:tcPr>
            <w:tcW w:w="304" w:type="pct"/>
            <w:vMerge/>
            <w:tcBorders>
              <w:left w:val="single" w:sz="4" w:space="0" w:color="auto"/>
              <w:right w:val="single" w:sz="4" w:space="0" w:color="auto"/>
            </w:tcBorders>
            <w:shd w:val="clear" w:color="000000" w:fill="FFFFFF"/>
            <w:vAlign w:val="center"/>
            <w:hideMark/>
          </w:tcPr>
          <w:p w14:paraId="219C8D40"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0DE39687"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6F126BCE" w14:textId="77777777" w:rsidR="00A12CC1" w:rsidRPr="008754C4" w:rsidRDefault="00A12CC1" w:rsidP="008754C4">
            <w:pPr>
              <w:widowControl/>
              <w:jc w:val="left"/>
              <w:rPr>
                <w:rFonts w:ascii="宋体" w:hAnsi="宋体" w:cs="宋体"/>
                <w:color w:val="000000"/>
                <w:kern w:val="0"/>
                <w:szCs w:val="21"/>
              </w:rPr>
            </w:pP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BEAD38"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资金使用合规性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1E080474"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5</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49F9814"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项目资金使用是否符合相关的财务管理制度规定，用以反映和考核项目资金的规范运行情况。</w:t>
            </w:r>
          </w:p>
        </w:tc>
        <w:tc>
          <w:tcPr>
            <w:tcW w:w="1100" w:type="pct"/>
            <w:tcBorders>
              <w:top w:val="nil"/>
              <w:left w:val="nil"/>
              <w:bottom w:val="single" w:sz="4" w:space="0" w:color="auto"/>
              <w:right w:val="single" w:sz="4" w:space="0" w:color="auto"/>
            </w:tcBorders>
            <w:shd w:val="clear" w:color="000000" w:fill="FFFFFF"/>
            <w:vAlign w:val="center"/>
            <w:hideMark/>
          </w:tcPr>
          <w:p w14:paraId="699A0B1C"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①是否符合国家财经法规和财务管理制度以及有关专项资金管理办法的规定；</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5A914D3"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A.项目资金使用完全符合相关的财务管理制度规定[4.5-5.0]</w:t>
            </w:r>
            <w:r w:rsidRPr="008754C4">
              <w:rPr>
                <w:rFonts w:ascii="宋体" w:hAnsi="宋体" w:cs="宋体" w:hint="eastAsia"/>
                <w:color w:val="000000"/>
                <w:kern w:val="0"/>
                <w:szCs w:val="21"/>
              </w:rPr>
              <w:br/>
              <w:t>B.项目资金使用比较符合相关的财务管理制度规定4.0-4.5)</w:t>
            </w:r>
            <w:r w:rsidRPr="008754C4">
              <w:rPr>
                <w:rFonts w:ascii="宋体" w:hAnsi="宋体" w:cs="宋体" w:hint="eastAsia"/>
                <w:color w:val="000000"/>
                <w:kern w:val="0"/>
                <w:szCs w:val="21"/>
              </w:rPr>
              <w:br/>
              <w:t>C.项目资金使用基本符合相关的财务管理制度规定[3.0-4.0)</w:t>
            </w:r>
            <w:r w:rsidRPr="008754C4">
              <w:rPr>
                <w:rFonts w:ascii="宋体" w:hAnsi="宋体" w:cs="宋体" w:hint="eastAsia"/>
                <w:color w:val="000000"/>
                <w:kern w:val="0"/>
                <w:szCs w:val="21"/>
              </w:rPr>
              <w:br/>
              <w:t>D.项目资金使用不符合相关的财务管理制度规定[0-3.0)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90D2D2" w14:textId="3E956ED3" w:rsidR="00A12CC1" w:rsidRPr="008754C4" w:rsidRDefault="00A12CC1" w:rsidP="008754C4">
            <w:pPr>
              <w:widowControl/>
              <w:jc w:val="center"/>
              <w:rPr>
                <w:rFonts w:ascii="宋体" w:hAnsi="宋体" w:cs="宋体"/>
                <w:color w:val="000000"/>
                <w:kern w:val="0"/>
                <w:szCs w:val="21"/>
              </w:rPr>
            </w:pPr>
            <w:r>
              <w:rPr>
                <w:rFonts w:ascii="宋体" w:hAnsi="宋体" w:cs="宋体"/>
                <w:color w:val="000000"/>
                <w:kern w:val="0"/>
                <w:szCs w:val="21"/>
              </w:rPr>
              <w:t>4.06</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F498E9" w14:textId="37BAD1F0" w:rsidR="00A12CC1" w:rsidRPr="008754C4" w:rsidRDefault="00A12CC1" w:rsidP="001746E4">
            <w:pPr>
              <w:widowControl/>
              <w:jc w:val="left"/>
              <w:rPr>
                <w:rFonts w:ascii="宋体" w:hAnsi="宋体" w:cs="宋体"/>
                <w:color w:val="000000"/>
                <w:kern w:val="0"/>
                <w:szCs w:val="21"/>
              </w:rPr>
            </w:pPr>
            <w:r w:rsidRPr="001746E4">
              <w:rPr>
                <w:rFonts w:ascii="宋体" w:hAnsi="宋体" w:cs="宋体" w:hint="eastAsia"/>
                <w:color w:val="000000"/>
                <w:kern w:val="0"/>
                <w:szCs w:val="21"/>
              </w:rPr>
              <w:t>资金使用规范性不足</w:t>
            </w:r>
            <w:r w:rsidR="002C6159" w:rsidRPr="008754C4">
              <w:rPr>
                <w:rFonts w:ascii="宋体" w:hAnsi="宋体" w:cs="宋体"/>
                <w:color w:val="000000"/>
                <w:kern w:val="0"/>
                <w:szCs w:val="21"/>
              </w:rPr>
              <w:t xml:space="preserve"> </w:t>
            </w:r>
          </w:p>
        </w:tc>
      </w:tr>
      <w:tr w:rsidR="00A12CC1" w:rsidRPr="008754C4" w14:paraId="2C55AC21" w14:textId="77777777" w:rsidTr="0082721B">
        <w:trPr>
          <w:trHeight w:val="615"/>
        </w:trPr>
        <w:tc>
          <w:tcPr>
            <w:tcW w:w="304" w:type="pct"/>
            <w:vMerge/>
            <w:tcBorders>
              <w:left w:val="single" w:sz="4" w:space="0" w:color="auto"/>
              <w:right w:val="single" w:sz="4" w:space="0" w:color="auto"/>
            </w:tcBorders>
            <w:shd w:val="clear" w:color="000000" w:fill="FFFFFF"/>
            <w:vAlign w:val="center"/>
            <w:hideMark/>
          </w:tcPr>
          <w:p w14:paraId="20F2B67D"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1A4F97AE"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7A7A9F8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4D46525C"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1DD2714F"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2D51AE08"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318E2394"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②资金的拨付是否有完整的审批程序和手续；</w:t>
            </w:r>
          </w:p>
        </w:tc>
        <w:tc>
          <w:tcPr>
            <w:tcW w:w="1135" w:type="pct"/>
            <w:vMerge/>
            <w:tcBorders>
              <w:top w:val="nil"/>
              <w:left w:val="single" w:sz="4" w:space="0" w:color="auto"/>
              <w:bottom w:val="single" w:sz="4" w:space="0" w:color="000000"/>
              <w:right w:val="single" w:sz="4" w:space="0" w:color="auto"/>
            </w:tcBorders>
            <w:vAlign w:val="center"/>
            <w:hideMark/>
          </w:tcPr>
          <w:p w14:paraId="34F7A0DC"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AE2E553"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0D846CFC" w14:textId="77777777" w:rsidR="00A12CC1" w:rsidRPr="008754C4" w:rsidRDefault="00A12CC1" w:rsidP="008754C4">
            <w:pPr>
              <w:widowControl/>
              <w:jc w:val="left"/>
              <w:rPr>
                <w:rFonts w:ascii="宋体" w:hAnsi="宋体" w:cs="宋体"/>
                <w:color w:val="000000"/>
                <w:kern w:val="0"/>
                <w:szCs w:val="21"/>
              </w:rPr>
            </w:pPr>
          </w:p>
        </w:tc>
      </w:tr>
      <w:tr w:rsidR="00A12CC1" w:rsidRPr="008754C4" w14:paraId="2E1CC9E7" w14:textId="77777777" w:rsidTr="0082721B">
        <w:trPr>
          <w:trHeight w:val="615"/>
        </w:trPr>
        <w:tc>
          <w:tcPr>
            <w:tcW w:w="304" w:type="pct"/>
            <w:vMerge/>
            <w:tcBorders>
              <w:left w:val="single" w:sz="4" w:space="0" w:color="auto"/>
              <w:right w:val="single" w:sz="4" w:space="0" w:color="auto"/>
            </w:tcBorders>
            <w:shd w:val="clear" w:color="000000" w:fill="FFFFFF"/>
            <w:vAlign w:val="center"/>
            <w:hideMark/>
          </w:tcPr>
          <w:p w14:paraId="6DB94ABF"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8757CA4"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E3B982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5F485A98"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5C857ED"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21E20FB8"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7881B99E"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③是否符合项目预算批复或合同规定的用途；</w:t>
            </w:r>
          </w:p>
        </w:tc>
        <w:tc>
          <w:tcPr>
            <w:tcW w:w="1135" w:type="pct"/>
            <w:vMerge/>
            <w:tcBorders>
              <w:top w:val="nil"/>
              <w:left w:val="single" w:sz="4" w:space="0" w:color="auto"/>
              <w:bottom w:val="single" w:sz="4" w:space="0" w:color="000000"/>
              <w:right w:val="single" w:sz="4" w:space="0" w:color="auto"/>
            </w:tcBorders>
            <w:vAlign w:val="center"/>
            <w:hideMark/>
          </w:tcPr>
          <w:p w14:paraId="23BACFF2"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50C83FF8"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2D4AEAC1" w14:textId="77777777" w:rsidR="00A12CC1" w:rsidRPr="008754C4" w:rsidRDefault="00A12CC1" w:rsidP="008754C4">
            <w:pPr>
              <w:widowControl/>
              <w:jc w:val="left"/>
              <w:rPr>
                <w:rFonts w:ascii="宋体" w:hAnsi="宋体" w:cs="宋体"/>
                <w:color w:val="000000"/>
                <w:kern w:val="0"/>
                <w:szCs w:val="21"/>
              </w:rPr>
            </w:pPr>
          </w:p>
        </w:tc>
      </w:tr>
      <w:tr w:rsidR="00A12CC1" w:rsidRPr="008754C4" w14:paraId="4443B1B6" w14:textId="77777777" w:rsidTr="0082721B">
        <w:trPr>
          <w:trHeight w:val="615"/>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217A69F4"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703F709B"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CCFE8A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5F1C98A5"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6718CD34"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3D8526DF"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383110D4"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④是否存在截留、挤占、挪用、虚列支出等情况。</w:t>
            </w:r>
          </w:p>
        </w:tc>
        <w:tc>
          <w:tcPr>
            <w:tcW w:w="1135" w:type="pct"/>
            <w:vMerge/>
            <w:tcBorders>
              <w:top w:val="nil"/>
              <w:left w:val="single" w:sz="4" w:space="0" w:color="auto"/>
              <w:bottom w:val="single" w:sz="4" w:space="0" w:color="000000"/>
              <w:right w:val="single" w:sz="4" w:space="0" w:color="auto"/>
            </w:tcBorders>
            <w:vAlign w:val="center"/>
            <w:hideMark/>
          </w:tcPr>
          <w:p w14:paraId="4D5F6A5C"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608020FD"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2E7E7462" w14:textId="77777777" w:rsidR="00A12CC1" w:rsidRPr="008754C4" w:rsidRDefault="00A12CC1" w:rsidP="008754C4">
            <w:pPr>
              <w:widowControl/>
              <w:jc w:val="left"/>
              <w:rPr>
                <w:rFonts w:ascii="宋体" w:hAnsi="宋体" w:cs="宋体"/>
                <w:color w:val="000000"/>
                <w:kern w:val="0"/>
                <w:szCs w:val="21"/>
              </w:rPr>
            </w:pPr>
          </w:p>
        </w:tc>
      </w:tr>
      <w:tr w:rsidR="00A12CC1" w:rsidRPr="008754C4" w14:paraId="017C1205" w14:textId="77777777" w:rsidTr="00463DF5">
        <w:trPr>
          <w:trHeight w:val="1155"/>
        </w:trPr>
        <w:tc>
          <w:tcPr>
            <w:tcW w:w="304" w:type="pct"/>
            <w:vMerge w:val="restart"/>
            <w:tcBorders>
              <w:top w:val="nil"/>
              <w:left w:val="single" w:sz="4" w:space="0" w:color="auto"/>
              <w:right w:val="single" w:sz="4" w:space="0" w:color="auto"/>
            </w:tcBorders>
            <w:shd w:val="clear" w:color="000000" w:fill="FFFFFF"/>
            <w:vAlign w:val="center"/>
            <w:hideMark/>
          </w:tcPr>
          <w:p w14:paraId="74057259" w14:textId="23DCECE3" w:rsidR="00A12CC1" w:rsidRPr="008754C4" w:rsidRDefault="00A12CC1" w:rsidP="008754C4">
            <w:pPr>
              <w:widowControl/>
              <w:jc w:val="left"/>
              <w:rPr>
                <w:rFonts w:ascii="宋体" w:hAnsi="宋体" w:cs="宋体"/>
                <w:color w:val="000000"/>
                <w:kern w:val="0"/>
                <w:szCs w:val="21"/>
              </w:rPr>
            </w:pPr>
            <w:r>
              <w:rPr>
                <w:rFonts w:ascii="宋体" w:hAnsi="宋体" w:cs="宋体" w:hint="eastAsia"/>
                <w:color w:val="000000"/>
                <w:kern w:val="0"/>
                <w:szCs w:val="21"/>
              </w:rPr>
              <w:lastRenderedPageBreak/>
              <w:t>过程</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00BB5E"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组织实施</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20C285"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6</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D312BB"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管理制度健全性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823C11"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3</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47317D"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项目实施单位的财务和业务管理制度是否健全，用以反映和考核财务和业务管理制度对项目顺利实施的保障情况。</w:t>
            </w:r>
          </w:p>
        </w:tc>
        <w:tc>
          <w:tcPr>
            <w:tcW w:w="1100" w:type="pct"/>
            <w:tcBorders>
              <w:top w:val="nil"/>
              <w:left w:val="nil"/>
              <w:bottom w:val="single" w:sz="4" w:space="0" w:color="auto"/>
              <w:right w:val="single" w:sz="4" w:space="0" w:color="auto"/>
            </w:tcBorders>
            <w:shd w:val="clear" w:color="000000" w:fill="FFFFFF"/>
            <w:vAlign w:val="center"/>
            <w:hideMark/>
          </w:tcPr>
          <w:p w14:paraId="6B427607"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①是否已制定或具有相应的财务和业务管理制度；</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FB6E0C7"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A.项目实施单位的财务和业务管理制度非常健全[2.5-3.0]</w:t>
            </w:r>
            <w:r w:rsidRPr="008754C4">
              <w:rPr>
                <w:rFonts w:ascii="宋体" w:hAnsi="宋体" w:cs="宋体" w:hint="eastAsia"/>
                <w:color w:val="000000"/>
                <w:kern w:val="0"/>
                <w:szCs w:val="21"/>
              </w:rPr>
              <w:br/>
              <w:t>B.项目实施单位的财务和业务管理制度比较健全[2.0-2.5)</w:t>
            </w:r>
            <w:r w:rsidRPr="008754C4">
              <w:rPr>
                <w:rFonts w:ascii="宋体" w:hAnsi="宋体" w:cs="宋体" w:hint="eastAsia"/>
                <w:color w:val="000000"/>
                <w:kern w:val="0"/>
                <w:szCs w:val="21"/>
              </w:rPr>
              <w:br/>
              <w:t>C.项目实施单位的财务和业务管理制度基本健全[1.5-2.0)</w:t>
            </w:r>
            <w:r w:rsidRPr="008754C4">
              <w:rPr>
                <w:rFonts w:ascii="宋体" w:hAnsi="宋体" w:cs="宋体" w:hint="eastAsia"/>
                <w:color w:val="000000"/>
                <w:kern w:val="0"/>
                <w:szCs w:val="21"/>
              </w:rPr>
              <w:br/>
              <w:t>D.项目实施单位的财务和业务管理制度不健全[0-1.5)</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5DA2468" w14:textId="0E305F0E" w:rsidR="00A12CC1" w:rsidRPr="008754C4" w:rsidRDefault="00A12CC1" w:rsidP="008754C4">
            <w:pPr>
              <w:widowControl/>
              <w:jc w:val="center"/>
              <w:rPr>
                <w:rFonts w:ascii="宋体" w:hAnsi="宋体" w:cs="宋体"/>
                <w:color w:val="000000"/>
                <w:kern w:val="0"/>
                <w:szCs w:val="21"/>
              </w:rPr>
            </w:pPr>
            <w:r>
              <w:rPr>
                <w:rFonts w:ascii="宋体" w:hAnsi="宋体" w:cs="宋体"/>
                <w:color w:val="000000"/>
                <w:kern w:val="0"/>
                <w:szCs w:val="21"/>
              </w:rPr>
              <w:t>1.96</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B39C33" w14:textId="012BB873"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制度不够健全，修订不够及时</w:t>
            </w:r>
          </w:p>
        </w:tc>
      </w:tr>
      <w:tr w:rsidR="00A12CC1" w:rsidRPr="008754C4" w14:paraId="20AAC27F" w14:textId="77777777" w:rsidTr="00463DF5">
        <w:trPr>
          <w:trHeight w:val="1155"/>
        </w:trPr>
        <w:tc>
          <w:tcPr>
            <w:tcW w:w="304" w:type="pct"/>
            <w:vMerge/>
            <w:tcBorders>
              <w:left w:val="single" w:sz="4" w:space="0" w:color="auto"/>
              <w:right w:val="single" w:sz="4" w:space="0" w:color="auto"/>
            </w:tcBorders>
            <w:shd w:val="clear" w:color="000000" w:fill="FFFFFF"/>
            <w:vAlign w:val="center"/>
            <w:hideMark/>
          </w:tcPr>
          <w:p w14:paraId="0FCBF3DB"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1E56C837"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024BB90B"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2E0688AB"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4BB5C3A7"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171FC75B"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392FBC96"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②财务和业务管理制度是否合法、合规、完整。</w:t>
            </w:r>
          </w:p>
        </w:tc>
        <w:tc>
          <w:tcPr>
            <w:tcW w:w="1135" w:type="pct"/>
            <w:vMerge/>
            <w:tcBorders>
              <w:top w:val="nil"/>
              <w:left w:val="single" w:sz="4" w:space="0" w:color="auto"/>
              <w:bottom w:val="single" w:sz="4" w:space="0" w:color="000000"/>
              <w:right w:val="single" w:sz="4" w:space="0" w:color="auto"/>
            </w:tcBorders>
            <w:vAlign w:val="center"/>
            <w:hideMark/>
          </w:tcPr>
          <w:p w14:paraId="776287C0"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9FED8F9"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60D6849F" w14:textId="77777777" w:rsidR="00A12CC1" w:rsidRPr="008754C4" w:rsidRDefault="00A12CC1" w:rsidP="008754C4">
            <w:pPr>
              <w:widowControl/>
              <w:jc w:val="left"/>
              <w:rPr>
                <w:rFonts w:ascii="宋体" w:hAnsi="宋体" w:cs="宋体"/>
                <w:color w:val="000000"/>
                <w:kern w:val="0"/>
                <w:szCs w:val="21"/>
              </w:rPr>
            </w:pPr>
          </w:p>
        </w:tc>
      </w:tr>
      <w:tr w:rsidR="00A12CC1" w:rsidRPr="008754C4" w14:paraId="25955D24" w14:textId="77777777" w:rsidTr="00463DF5">
        <w:trPr>
          <w:trHeight w:val="959"/>
        </w:trPr>
        <w:tc>
          <w:tcPr>
            <w:tcW w:w="304" w:type="pct"/>
            <w:vMerge/>
            <w:tcBorders>
              <w:left w:val="single" w:sz="4" w:space="0" w:color="auto"/>
              <w:right w:val="single" w:sz="4" w:space="0" w:color="auto"/>
            </w:tcBorders>
            <w:shd w:val="clear" w:color="000000" w:fill="FFFFFF"/>
            <w:vAlign w:val="center"/>
            <w:hideMark/>
          </w:tcPr>
          <w:p w14:paraId="51F449D8"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23C1B6CB"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598E3C9F" w14:textId="77777777" w:rsidR="00A12CC1" w:rsidRPr="008754C4" w:rsidRDefault="00A12CC1" w:rsidP="008754C4">
            <w:pPr>
              <w:widowControl/>
              <w:jc w:val="left"/>
              <w:rPr>
                <w:rFonts w:ascii="宋体" w:hAnsi="宋体" w:cs="宋体"/>
                <w:color w:val="000000"/>
                <w:kern w:val="0"/>
                <w:szCs w:val="21"/>
              </w:rPr>
            </w:pP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0B8866A"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制度执行有效性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096482"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3</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D617417"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项目实施是否符合相关管理规定，用以反映和考核相关管理制度的有效执行情况。</w:t>
            </w:r>
          </w:p>
        </w:tc>
        <w:tc>
          <w:tcPr>
            <w:tcW w:w="1100" w:type="pct"/>
            <w:tcBorders>
              <w:top w:val="nil"/>
              <w:left w:val="nil"/>
              <w:bottom w:val="single" w:sz="4" w:space="0" w:color="auto"/>
              <w:right w:val="single" w:sz="4" w:space="0" w:color="auto"/>
            </w:tcBorders>
            <w:shd w:val="clear" w:color="000000" w:fill="FFFFFF"/>
            <w:vAlign w:val="center"/>
            <w:hideMark/>
          </w:tcPr>
          <w:p w14:paraId="5EAF7E48"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①是否遵守相关法律法规和相关管理规定；</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D8C7E87"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A.项目实施完全符合相关的财务和业务管理制度[2.5-3.0]</w:t>
            </w:r>
            <w:r w:rsidRPr="008754C4">
              <w:rPr>
                <w:rFonts w:ascii="宋体" w:hAnsi="宋体" w:cs="宋体" w:hint="eastAsia"/>
                <w:color w:val="000000"/>
                <w:kern w:val="0"/>
                <w:szCs w:val="21"/>
              </w:rPr>
              <w:br/>
              <w:t>B.项目实施比较符合相关的财务和业务管理制度[2.0-2.5)</w:t>
            </w:r>
            <w:r w:rsidRPr="008754C4">
              <w:rPr>
                <w:rFonts w:ascii="宋体" w:hAnsi="宋体" w:cs="宋体" w:hint="eastAsia"/>
                <w:color w:val="000000"/>
                <w:kern w:val="0"/>
                <w:szCs w:val="21"/>
              </w:rPr>
              <w:br/>
              <w:t>C.项目实施基本符合相关的财务和业务管理制度[1.5-2.0)</w:t>
            </w:r>
            <w:r w:rsidRPr="008754C4">
              <w:rPr>
                <w:rFonts w:ascii="宋体" w:hAnsi="宋体" w:cs="宋体" w:hint="eastAsia"/>
                <w:color w:val="000000"/>
                <w:kern w:val="0"/>
                <w:szCs w:val="21"/>
              </w:rPr>
              <w:br/>
              <w:t>D.项目实施不符合相关的财务和业务管理制度[0-1.5)</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1DEC9DF" w14:textId="13AE6049" w:rsidR="00A12CC1" w:rsidRPr="008754C4" w:rsidRDefault="00A12CC1" w:rsidP="008754C4">
            <w:pPr>
              <w:widowControl/>
              <w:jc w:val="center"/>
              <w:rPr>
                <w:rFonts w:ascii="宋体" w:hAnsi="宋体" w:cs="宋体"/>
                <w:color w:val="000000"/>
                <w:kern w:val="0"/>
                <w:szCs w:val="21"/>
              </w:rPr>
            </w:pPr>
            <w:r>
              <w:rPr>
                <w:rFonts w:ascii="宋体" w:hAnsi="宋体" w:cs="宋体"/>
                <w:color w:val="000000"/>
                <w:kern w:val="0"/>
                <w:szCs w:val="21"/>
              </w:rPr>
              <w:t>2.16</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3AF35F22" w14:textId="15CC9724" w:rsidR="00A12CC1" w:rsidRPr="008754C4" w:rsidRDefault="00A12CC1" w:rsidP="008754C4">
            <w:pPr>
              <w:widowControl/>
              <w:jc w:val="left"/>
              <w:rPr>
                <w:rFonts w:ascii="宋体" w:hAnsi="宋体" w:cs="宋体"/>
                <w:color w:val="000000"/>
                <w:kern w:val="0"/>
                <w:szCs w:val="21"/>
              </w:rPr>
            </w:pPr>
            <w:r w:rsidRPr="001746E4">
              <w:rPr>
                <w:rFonts w:ascii="宋体" w:hAnsi="宋体" w:cs="宋体" w:hint="eastAsia"/>
                <w:color w:val="000000"/>
                <w:kern w:val="0"/>
                <w:szCs w:val="21"/>
              </w:rPr>
              <w:t>采购合同不规范</w:t>
            </w:r>
            <w:r>
              <w:rPr>
                <w:rFonts w:ascii="宋体" w:hAnsi="宋体" w:cs="宋体" w:hint="eastAsia"/>
                <w:color w:val="000000"/>
                <w:kern w:val="0"/>
                <w:szCs w:val="21"/>
              </w:rPr>
              <w:t>，</w:t>
            </w:r>
            <w:r w:rsidRPr="008754C4">
              <w:rPr>
                <w:rFonts w:ascii="宋体" w:hAnsi="宋体" w:cs="宋体" w:hint="eastAsia"/>
                <w:color w:val="000000"/>
                <w:kern w:val="0"/>
                <w:szCs w:val="21"/>
              </w:rPr>
              <w:t>合同签订时间及付款等条款不够合理</w:t>
            </w:r>
          </w:p>
        </w:tc>
      </w:tr>
      <w:tr w:rsidR="00A12CC1" w:rsidRPr="008754C4" w14:paraId="07196280" w14:textId="77777777" w:rsidTr="00463DF5">
        <w:trPr>
          <w:trHeight w:val="988"/>
        </w:trPr>
        <w:tc>
          <w:tcPr>
            <w:tcW w:w="304" w:type="pct"/>
            <w:vMerge/>
            <w:tcBorders>
              <w:left w:val="single" w:sz="4" w:space="0" w:color="auto"/>
              <w:right w:val="single" w:sz="4" w:space="0" w:color="auto"/>
            </w:tcBorders>
            <w:shd w:val="clear" w:color="000000" w:fill="FFFFFF"/>
            <w:vAlign w:val="center"/>
            <w:hideMark/>
          </w:tcPr>
          <w:p w14:paraId="6E22F3FC"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4DF6F671"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6593C79"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7871A540"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3ADD8A67"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60135886"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6137F4FA"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②项目调整及支出调整手续是否完备；</w:t>
            </w:r>
          </w:p>
        </w:tc>
        <w:tc>
          <w:tcPr>
            <w:tcW w:w="1135" w:type="pct"/>
            <w:vMerge/>
            <w:tcBorders>
              <w:top w:val="nil"/>
              <w:left w:val="single" w:sz="4" w:space="0" w:color="auto"/>
              <w:bottom w:val="single" w:sz="4" w:space="0" w:color="000000"/>
              <w:right w:val="single" w:sz="4" w:space="0" w:color="auto"/>
            </w:tcBorders>
            <w:vAlign w:val="center"/>
            <w:hideMark/>
          </w:tcPr>
          <w:p w14:paraId="3ABE1507"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29399133"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20841B55" w14:textId="77777777" w:rsidR="00A12CC1" w:rsidRPr="008754C4" w:rsidRDefault="00A12CC1" w:rsidP="008754C4">
            <w:pPr>
              <w:widowControl/>
              <w:jc w:val="left"/>
              <w:rPr>
                <w:rFonts w:ascii="宋体" w:hAnsi="宋体" w:cs="宋体"/>
                <w:color w:val="000000"/>
                <w:kern w:val="0"/>
                <w:szCs w:val="21"/>
              </w:rPr>
            </w:pPr>
          </w:p>
        </w:tc>
      </w:tr>
      <w:tr w:rsidR="00A12CC1" w:rsidRPr="008754C4" w14:paraId="73CCF1C4" w14:textId="77777777" w:rsidTr="00463DF5">
        <w:trPr>
          <w:trHeight w:val="1270"/>
        </w:trPr>
        <w:tc>
          <w:tcPr>
            <w:tcW w:w="304" w:type="pct"/>
            <w:vMerge/>
            <w:tcBorders>
              <w:left w:val="single" w:sz="4" w:space="0" w:color="auto"/>
              <w:right w:val="single" w:sz="4" w:space="0" w:color="auto"/>
            </w:tcBorders>
            <w:shd w:val="clear" w:color="000000" w:fill="FFFFFF"/>
            <w:vAlign w:val="center"/>
            <w:hideMark/>
          </w:tcPr>
          <w:p w14:paraId="73E47B13"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1F52790C"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39FA7FA0"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59FEF4CA"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2501D728"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52A7D0FA"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0B08F08C"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③项目合同书、验收报告、技术鉴定等资料是否齐全并及时归档；</w:t>
            </w:r>
          </w:p>
        </w:tc>
        <w:tc>
          <w:tcPr>
            <w:tcW w:w="1135" w:type="pct"/>
            <w:vMerge/>
            <w:tcBorders>
              <w:top w:val="nil"/>
              <w:left w:val="single" w:sz="4" w:space="0" w:color="auto"/>
              <w:bottom w:val="single" w:sz="4" w:space="0" w:color="000000"/>
              <w:right w:val="single" w:sz="4" w:space="0" w:color="auto"/>
            </w:tcBorders>
            <w:vAlign w:val="center"/>
            <w:hideMark/>
          </w:tcPr>
          <w:p w14:paraId="7100E9A6"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B106763"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4F5B11F6" w14:textId="77777777" w:rsidR="00A12CC1" w:rsidRPr="008754C4" w:rsidRDefault="00A12CC1" w:rsidP="008754C4">
            <w:pPr>
              <w:widowControl/>
              <w:jc w:val="left"/>
              <w:rPr>
                <w:rFonts w:ascii="宋体" w:hAnsi="宋体" w:cs="宋体"/>
                <w:color w:val="000000"/>
                <w:kern w:val="0"/>
                <w:szCs w:val="21"/>
              </w:rPr>
            </w:pPr>
          </w:p>
        </w:tc>
      </w:tr>
      <w:tr w:rsidR="00A12CC1" w:rsidRPr="008754C4" w14:paraId="3A21F8EA" w14:textId="77777777" w:rsidTr="00463DF5">
        <w:trPr>
          <w:trHeight w:val="1596"/>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1863DF85"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4A82B9C6"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41DAD36"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518AA0A5"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4E41C457"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4C1614BF"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0626C6BF"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④项目实施的人员条件、场地设备、信息支撑等是否落实到位。</w:t>
            </w:r>
          </w:p>
        </w:tc>
        <w:tc>
          <w:tcPr>
            <w:tcW w:w="1135" w:type="pct"/>
            <w:vMerge/>
            <w:tcBorders>
              <w:top w:val="nil"/>
              <w:left w:val="single" w:sz="4" w:space="0" w:color="auto"/>
              <w:bottom w:val="single" w:sz="4" w:space="0" w:color="000000"/>
              <w:right w:val="single" w:sz="4" w:space="0" w:color="auto"/>
            </w:tcBorders>
            <w:vAlign w:val="center"/>
            <w:hideMark/>
          </w:tcPr>
          <w:p w14:paraId="18A33B52"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9277987"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0A6E077D" w14:textId="77777777" w:rsidR="00A12CC1" w:rsidRPr="008754C4" w:rsidRDefault="00A12CC1" w:rsidP="008754C4">
            <w:pPr>
              <w:widowControl/>
              <w:jc w:val="left"/>
              <w:rPr>
                <w:rFonts w:ascii="宋体" w:hAnsi="宋体" w:cs="宋体"/>
                <w:color w:val="000000"/>
                <w:kern w:val="0"/>
                <w:szCs w:val="21"/>
              </w:rPr>
            </w:pPr>
          </w:p>
        </w:tc>
      </w:tr>
      <w:tr w:rsidR="00A12CC1" w:rsidRPr="008754C4" w14:paraId="3BE5222D" w14:textId="77777777" w:rsidTr="002A36F4">
        <w:trPr>
          <w:trHeight w:val="924"/>
        </w:trPr>
        <w:tc>
          <w:tcPr>
            <w:tcW w:w="304" w:type="pct"/>
            <w:vMerge w:val="restart"/>
            <w:tcBorders>
              <w:top w:val="nil"/>
              <w:left w:val="single" w:sz="4" w:space="0" w:color="auto"/>
              <w:right w:val="single" w:sz="4" w:space="0" w:color="auto"/>
            </w:tcBorders>
            <w:shd w:val="clear" w:color="000000" w:fill="FFFFFF"/>
            <w:vAlign w:val="center"/>
            <w:hideMark/>
          </w:tcPr>
          <w:p w14:paraId="4456ECD1"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lastRenderedPageBreak/>
              <w:t>产出</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5C7F686"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产出数量</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496265"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6150B639"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实际完成率</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6B9A85"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B13DD25"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项目实施的实际产出数与计划产出数的比率，用以反映和考核项目产出数量目标的实现程度。</w:t>
            </w:r>
          </w:p>
        </w:tc>
        <w:tc>
          <w:tcPr>
            <w:tcW w:w="1100" w:type="pct"/>
            <w:tcBorders>
              <w:top w:val="nil"/>
              <w:left w:val="nil"/>
              <w:bottom w:val="single" w:sz="4" w:space="0" w:color="auto"/>
              <w:right w:val="single" w:sz="4" w:space="0" w:color="auto"/>
            </w:tcBorders>
            <w:shd w:val="clear" w:color="000000" w:fill="FFFFFF"/>
            <w:vAlign w:val="center"/>
            <w:hideMark/>
          </w:tcPr>
          <w:p w14:paraId="7417C5F4"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实际完成率=（实际产出数/计划产出数）×100%。</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F122909"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A.项目实际完成率90%以上[9.0-10.0]</w:t>
            </w:r>
            <w:r w:rsidRPr="008754C4">
              <w:rPr>
                <w:rFonts w:ascii="宋体" w:hAnsi="宋体" w:cs="宋体" w:hint="eastAsia"/>
                <w:color w:val="000000"/>
                <w:kern w:val="0"/>
                <w:szCs w:val="21"/>
              </w:rPr>
              <w:br/>
              <w:t>B.项目实际完成率80%-90%[8.0-9.0)</w:t>
            </w:r>
            <w:r w:rsidRPr="008754C4">
              <w:rPr>
                <w:rFonts w:ascii="宋体" w:hAnsi="宋体" w:cs="宋体" w:hint="eastAsia"/>
                <w:color w:val="000000"/>
                <w:kern w:val="0"/>
                <w:szCs w:val="21"/>
              </w:rPr>
              <w:br/>
              <w:t>C.项目实际完成率70%-80%[6.0-8.0)</w:t>
            </w:r>
            <w:r w:rsidRPr="008754C4">
              <w:rPr>
                <w:rFonts w:ascii="宋体" w:hAnsi="宋体" w:cs="宋体" w:hint="eastAsia"/>
                <w:color w:val="000000"/>
                <w:kern w:val="0"/>
                <w:szCs w:val="21"/>
              </w:rPr>
              <w:br/>
              <w:t>D.项目实际完成率70%以下[0-6.0)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BD20CE"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w:t>
            </w:r>
            <w:r w:rsidRPr="008754C4">
              <w:rPr>
                <w:rFonts w:ascii="宋体" w:hAnsi="宋体" w:cs="宋体"/>
                <w:color w:val="000000"/>
                <w:kern w:val="0"/>
                <w:szCs w:val="21"/>
              </w:rPr>
              <w:t>0</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A02CD8"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 xml:space="preserve">　</w:t>
            </w:r>
          </w:p>
        </w:tc>
      </w:tr>
      <w:tr w:rsidR="00A12CC1" w:rsidRPr="008754C4" w14:paraId="66B2F0FD" w14:textId="77777777" w:rsidTr="002A36F4">
        <w:trPr>
          <w:trHeight w:val="1288"/>
        </w:trPr>
        <w:tc>
          <w:tcPr>
            <w:tcW w:w="304" w:type="pct"/>
            <w:vMerge/>
            <w:tcBorders>
              <w:left w:val="single" w:sz="4" w:space="0" w:color="auto"/>
              <w:right w:val="single" w:sz="4" w:space="0" w:color="auto"/>
            </w:tcBorders>
            <w:shd w:val="clear" w:color="000000" w:fill="FFFFFF"/>
            <w:vAlign w:val="center"/>
            <w:hideMark/>
          </w:tcPr>
          <w:p w14:paraId="605CEBAB"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67C9D85C"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57E281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13D434E6"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4EFE26C8"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0722AE96"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5890617E"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实际产出数：一定时期（本年度或项目期）内项目实际产出的产品或提供的服务数量。</w:t>
            </w:r>
          </w:p>
        </w:tc>
        <w:tc>
          <w:tcPr>
            <w:tcW w:w="1135" w:type="pct"/>
            <w:vMerge/>
            <w:tcBorders>
              <w:top w:val="nil"/>
              <w:left w:val="single" w:sz="4" w:space="0" w:color="auto"/>
              <w:bottom w:val="single" w:sz="4" w:space="0" w:color="000000"/>
              <w:right w:val="single" w:sz="4" w:space="0" w:color="auto"/>
            </w:tcBorders>
            <w:vAlign w:val="center"/>
            <w:hideMark/>
          </w:tcPr>
          <w:p w14:paraId="35F91709"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2FF57C34"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77AA98C0" w14:textId="77777777" w:rsidR="00A12CC1" w:rsidRPr="008754C4" w:rsidRDefault="00A12CC1" w:rsidP="008754C4">
            <w:pPr>
              <w:widowControl/>
              <w:jc w:val="left"/>
              <w:rPr>
                <w:rFonts w:ascii="宋体" w:hAnsi="宋体" w:cs="宋体"/>
                <w:color w:val="000000"/>
                <w:kern w:val="0"/>
                <w:szCs w:val="21"/>
              </w:rPr>
            </w:pPr>
          </w:p>
        </w:tc>
      </w:tr>
      <w:tr w:rsidR="00A12CC1" w:rsidRPr="008754C4" w14:paraId="7CACFD89" w14:textId="77777777" w:rsidTr="002A36F4">
        <w:trPr>
          <w:trHeight w:val="740"/>
        </w:trPr>
        <w:tc>
          <w:tcPr>
            <w:tcW w:w="304" w:type="pct"/>
            <w:vMerge/>
            <w:tcBorders>
              <w:left w:val="single" w:sz="4" w:space="0" w:color="auto"/>
              <w:right w:val="single" w:sz="4" w:space="0" w:color="auto"/>
            </w:tcBorders>
            <w:shd w:val="clear" w:color="000000" w:fill="FFFFFF"/>
            <w:vAlign w:val="center"/>
            <w:hideMark/>
          </w:tcPr>
          <w:p w14:paraId="79D401D5"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5557461C"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10297239"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210FA437"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01B8B99"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6BC76092"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5AD0A1C5"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计划产出数：项目绩效目标确定的在一定时期（本年度或项目期）内计划产出的产品或提供的服务数量。</w:t>
            </w:r>
          </w:p>
        </w:tc>
        <w:tc>
          <w:tcPr>
            <w:tcW w:w="1135" w:type="pct"/>
            <w:vMerge/>
            <w:tcBorders>
              <w:top w:val="nil"/>
              <w:left w:val="single" w:sz="4" w:space="0" w:color="auto"/>
              <w:bottom w:val="single" w:sz="4" w:space="0" w:color="000000"/>
              <w:right w:val="single" w:sz="4" w:space="0" w:color="auto"/>
            </w:tcBorders>
            <w:vAlign w:val="center"/>
            <w:hideMark/>
          </w:tcPr>
          <w:p w14:paraId="10DAEF97"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3A263259"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6666468A" w14:textId="77777777" w:rsidR="00A12CC1" w:rsidRPr="008754C4" w:rsidRDefault="00A12CC1" w:rsidP="008754C4">
            <w:pPr>
              <w:widowControl/>
              <w:jc w:val="left"/>
              <w:rPr>
                <w:rFonts w:ascii="宋体" w:hAnsi="宋体" w:cs="宋体"/>
                <w:color w:val="000000"/>
                <w:kern w:val="0"/>
                <w:szCs w:val="21"/>
              </w:rPr>
            </w:pPr>
          </w:p>
        </w:tc>
      </w:tr>
      <w:tr w:rsidR="00A12CC1" w:rsidRPr="008754C4" w14:paraId="0FC46CDD" w14:textId="77777777" w:rsidTr="002A36F4">
        <w:trPr>
          <w:trHeight w:val="1346"/>
        </w:trPr>
        <w:tc>
          <w:tcPr>
            <w:tcW w:w="304" w:type="pct"/>
            <w:vMerge/>
            <w:tcBorders>
              <w:left w:val="single" w:sz="4" w:space="0" w:color="auto"/>
              <w:right w:val="single" w:sz="4" w:space="0" w:color="auto"/>
            </w:tcBorders>
            <w:shd w:val="clear" w:color="000000" w:fill="FFFFFF"/>
            <w:vAlign w:val="center"/>
            <w:hideMark/>
          </w:tcPr>
          <w:p w14:paraId="13877612" w14:textId="77777777" w:rsidR="00A12CC1" w:rsidRPr="008754C4" w:rsidRDefault="00A12CC1" w:rsidP="008754C4">
            <w:pPr>
              <w:widowControl/>
              <w:jc w:val="left"/>
              <w:rPr>
                <w:rFonts w:ascii="宋体" w:hAnsi="宋体" w:cs="宋体"/>
                <w:color w:val="000000"/>
                <w:kern w:val="0"/>
                <w:szCs w:val="21"/>
              </w:rPr>
            </w:pP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C94969"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产出质量</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B1215D1"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1FDBB025"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质量达标率</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4A013E47"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BF0488"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项目完成的质量达标产出数与实际产出数的比率，用以反映和考核项目产出质量目标的实现程度。</w:t>
            </w:r>
          </w:p>
        </w:tc>
        <w:tc>
          <w:tcPr>
            <w:tcW w:w="1100" w:type="pct"/>
            <w:tcBorders>
              <w:top w:val="nil"/>
              <w:left w:val="nil"/>
              <w:bottom w:val="single" w:sz="4" w:space="0" w:color="auto"/>
              <w:right w:val="single" w:sz="4" w:space="0" w:color="auto"/>
            </w:tcBorders>
            <w:shd w:val="clear" w:color="000000" w:fill="FFFFFF"/>
            <w:vAlign w:val="center"/>
            <w:hideMark/>
          </w:tcPr>
          <w:p w14:paraId="371DADF9"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质量达标率=（质量达标产出数/实际产出数）×100%。</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8A7F7C3"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A.产出质量完全达到年度指标[9.0-10.0]</w:t>
            </w:r>
            <w:r w:rsidRPr="008754C4">
              <w:rPr>
                <w:rFonts w:ascii="宋体" w:hAnsi="宋体" w:cs="宋体" w:hint="eastAsia"/>
                <w:color w:val="000000"/>
                <w:kern w:val="0"/>
                <w:szCs w:val="21"/>
              </w:rPr>
              <w:br/>
              <w:t>B.产出质量部分达到年度指标且完成较好[8.0-9.0)</w:t>
            </w:r>
            <w:r w:rsidRPr="008754C4">
              <w:rPr>
                <w:rFonts w:ascii="宋体" w:hAnsi="宋体" w:cs="宋体" w:hint="eastAsia"/>
                <w:color w:val="000000"/>
                <w:kern w:val="0"/>
                <w:szCs w:val="21"/>
              </w:rPr>
              <w:br/>
              <w:t>C.产出质量部分达到年度指标且完成较差[6.0-8.0)</w:t>
            </w:r>
            <w:r w:rsidRPr="008754C4">
              <w:rPr>
                <w:rFonts w:ascii="宋体" w:hAnsi="宋体" w:cs="宋体" w:hint="eastAsia"/>
                <w:color w:val="000000"/>
                <w:kern w:val="0"/>
                <w:szCs w:val="21"/>
              </w:rPr>
              <w:br/>
              <w:t>D.产出质量未达到年度指标且完成较差[0-6.0)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2ED8A033" w14:textId="1D3D18A9" w:rsidR="00A12CC1" w:rsidRPr="008754C4" w:rsidRDefault="00A12CC1" w:rsidP="008754C4">
            <w:pPr>
              <w:widowControl/>
              <w:jc w:val="center"/>
              <w:rPr>
                <w:rFonts w:ascii="宋体" w:hAnsi="宋体" w:cs="宋体"/>
                <w:color w:val="000000"/>
                <w:kern w:val="0"/>
                <w:szCs w:val="21"/>
              </w:rPr>
            </w:pPr>
            <w:r w:rsidRPr="008754C4">
              <w:rPr>
                <w:rFonts w:ascii="宋体" w:hAnsi="宋体" w:cs="宋体"/>
                <w:color w:val="000000"/>
                <w:kern w:val="0"/>
                <w:szCs w:val="21"/>
              </w:rPr>
              <w:t>9.</w:t>
            </w:r>
            <w:r>
              <w:rPr>
                <w:rFonts w:ascii="宋体" w:hAnsi="宋体" w:cs="宋体"/>
                <w:color w:val="000000"/>
                <w:kern w:val="0"/>
                <w:szCs w:val="21"/>
              </w:rPr>
              <w:t>82</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868C62" w14:textId="1514BD21"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验收资料呈现</w:t>
            </w:r>
            <w:r w:rsidR="002C6159">
              <w:rPr>
                <w:rFonts w:ascii="宋体" w:hAnsi="宋体" w:cs="宋体" w:hint="eastAsia"/>
                <w:color w:val="000000"/>
                <w:kern w:val="0"/>
                <w:szCs w:val="21"/>
              </w:rPr>
              <w:t>稍显</w:t>
            </w:r>
            <w:r w:rsidRPr="008754C4">
              <w:rPr>
                <w:rFonts w:ascii="宋体" w:hAnsi="宋体" w:cs="宋体" w:hint="eastAsia"/>
                <w:color w:val="000000"/>
                <w:kern w:val="0"/>
                <w:szCs w:val="21"/>
              </w:rPr>
              <w:t>不足</w:t>
            </w:r>
          </w:p>
        </w:tc>
      </w:tr>
      <w:tr w:rsidR="00A12CC1" w:rsidRPr="008754C4" w14:paraId="0C51E20B" w14:textId="77777777" w:rsidTr="002A36F4">
        <w:trPr>
          <w:trHeight w:val="1445"/>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7D9104EA"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3F7692C6"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2E982E2"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134EE07C"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5406BA5B"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21280F93"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18EA3E11"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质量达标产出数：一定时期（本年度或项目期）内实际达到既定质量标准的产品或服务数量。既定质量标准是指项目实施单位是否按时按标准发放补贴。</w:t>
            </w:r>
          </w:p>
        </w:tc>
        <w:tc>
          <w:tcPr>
            <w:tcW w:w="1135" w:type="pct"/>
            <w:vMerge/>
            <w:tcBorders>
              <w:top w:val="nil"/>
              <w:left w:val="single" w:sz="4" w:space="0" w:color="auto"/>
              <w:bottom w:val="single" w:sz="4" w:space="0" w:color="000000"/>
              <w:right w:val="single" w:sz="4" w:space="0" w:color="auto"/>
            </w:tcBorders>
            <w:vAlign w:val="center"/>
            <w:hideMark/>
          </w:tcPr>
          <w:p w14:paraId="6D5BC679"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74DA07EA"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6B6E94DD" w14:textId="77777777" w:rsidR="00A12CC1" w:rsidRPr="008754C4" w:rsidRDefault="00A12CC1" w:rsidP="008754C4">
            <w:pPr>
              <w:widowControl/>
              <w:jc w:val="left"/>
              <w:rPr>
                <w:rFonts w:ascii="宋体" w:hAnsi="宋体" w:cs="宋体"/>
                <w:color w:val="000000"/>
                <w:kern w:val="0"/>
                <w:szCs w:val="21"/>
              </w:rPr>
            </w:pPr>
          </w:p>
        </w:tc>
      </w:tr>
      <w:tr w:rsidR="00A12CC1" w:rsidRPr="008754C4" w14:paraId="760D77D3" w14:textId="77777777" w:rsidTr="00EE4CF6">
        <w:trPr>
          <w:trHeight w:val="1065"/>
        </w:trPr>
        <w:tc>
          <w:tcPr>
            <w:tcW w:w="304" w:type="pct"/>
            <w:vMerge w:val="restart"/>
            <w:tcBorders>
              <w:top w:val="nil"/>
              <w:left w:val="single" w:sz="4" w:space="0" w:color="auto"/>
              <w:right w:val="single" w:sz="4" w:space="0" w:color="auto"/>
            </w:tcBorders>
            <w:shd w:val="clear" w:color="000000" w:fill="FFFFFF"/>
            <w:vAlign w:val="center"/>
            <w:hideMark/>
          </w:tcPr>
          <w:p w14:paraId="3C5967EF" w14:textId="50E91569" w:rsidR="00A12CC1" w:rsidRPr="008754C4" w:rsidRDefault="00A12CC1" w:rsidP="008754C4">
            <w:pPr>
              <w:widowControl/>
              <w:jc w:val="left"/>
              <w:rPr>
                <w:rFonts w:ascii="宋体" w:hAnsi="宋体" w:cs="宋体"/>
                <w:color w:val="000000"/>
                <w:kern w:val="0"/>
                <w:szCs w:val="21"/>
              </w:rPr>
            </w:pPr>
            <w:r>
              <w:rPr>
                <w:rFonts w:ascii="宋体" w:hAnsi="宋体" w:cs="宋体" w:hint="eastAsia"/>
                <w:color w:val="000000"/>
                <w:kern w:val="0"/>
                <w:szCs w:val="21"/>
              </w:rPr>
              <w:lastRenderedPageBreak/>
              <w:t>产出</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CF50E8B"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产出时效</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3BD8B7"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F5C5BD"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完成及时性</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AFB4CE"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B8382D" w14:textId="77777777" w:rsidR="00A12CC1" w:rsidRPr="008754C4" w:rsidRDefault="00A12CC1" w:rsidP="008754C4">
            <w:pPr>
              <w:widowControl/>
              <w:rPr>
                <w:rFonts w:ascii="宋体" w:hAnsi="宋体" w:cs="宋体"/>
                <w:color w:val="000000"/>
                <w:kern w:val="0"/>
                <w:szCs w:val="21"/>
              </w:rPr>
            </w:pPr>
            <w:r w:rsidRPr="008754C4">
              <w:rPr>
                <w:rFonts w:ascii="宋体" w:hAnsi="宋体" w:cs="宋体" w:hint="eastAsia"/>
                <w:color w:val="000000"/>
                <w:kern w:val="0"/>
                <w:szCs w:val="21"/>
              </w:rPr>
              <w:t>项目实际完成时间与计划完成时间的比较，用以反映和考核项目产出时效目标的实现程度。</w:t>
            </w:r>
          </w:p>
        </w:tc>
        <w:tc>
          <w:tcPr>
            <w:tcW w:w="1100" w:type="pct"/>
            <w:tcBorders>
              <w:top w:val="nil"/>
              <w:left w:val="nil"/>
              <w:bottom w:val="single" w:sz="4" w:space="0" w:color="auto"/>
              <w:right w:val="single" w:sz="4" w:space="0" w:color="auto"/>
            </w:tcBorders>
            <w:shd w:val="clear" w:color="000000" w:fill="FFFFFF"/>
            <w:vAlign w:val="center"/>
            <w:hideMark/>
          </w:tcPr>
          <w:p w14:paraId="7A4FDB0E"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实际完成时间：项目实施单位完成该项目实际所耗用的时间。</w:t>
            </w:r>
          </w:p>
        </w:tc>
        <w:tc>
          <w:tcPr>
            <w:tcW w:w="11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4939794"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A.项目按照计划时间完成[9.0-10.0]</w:t>
            </w:r>
            <w:r w:rsidRPr="008754C4">
              <w:rPr>
                <w:rFonts w:ascii="宋体" w:hAnsi="宋体" w:cs="宋体" w:hint="eastAsia"/>
                <w:color w:val="000000"/>
                <w:kern w:val="0"/>
                <w:szCs w:val="21"/>
              </w:rPr>
              <w:br/>
              <w:t>B.项目完成比较及时[8.0-9.0)</w:t>
            </w:r>
            <w:r w:rsidRPr="008754C4">
              <w:rPr>
                <w:rFonts w:ascii="宋体" w:hAnsi="宋体" w:cs="宋体" w:hint="eastAsia"/>
                <w:color w:val="000000"/>
                <w:kern w:val="0"/>
                <w:szCs w:val="21"/>
              </w:rPr>
              <w:br/>
              <w:t>C.项目基本按照计划时间完成[6.0-8.0)</w:t>
            </w:r>
            <w:r w:rsidRPr="008754C4">
              <w:rPr>
                <w:rFonts w:ascii="宋体" w:hAnsi="宋体" w:cs="宋体" w:hint="eastAsia"/>
                <w:color w:val="000000"/>
                <w:kern w:val="0"/>
                <w:szCs w:val="21"/>
              </w:rPr>
              <w:br/>
              <w:t>D.项目未按照计划时间完成[0-6.0)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D2AED66"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 xml:space="preserve">　1</w:t>
            </w:r>
            <w:r w:rsidRPr="008754C4">
              <w:rPr>
                <w:rFonts w:ascii="宋体" w:hAnsi="宋体" w:cs="宋体"/>
                <w:color w:val="000000"/>
                <w:kern w:val="0"/>
                <w:szCs w:val="21"/>
              </w:rPr>
              <w:t>0</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E2135C"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 xml:space="preserve">　</w:t>
            </w:r>
          </w:p>
        </w:tc>
      </w:tr>
      <w:tr w:rsidR="00A12CC1" w:rsidRPr="008754C4" w14:paraId="44A4ADB7" w14:textId="77777777" w:rsidTr="00EE4CF6">
        <w:trPr>
          <w:trHeight w:val="870"/>
        </w:trPr>
        <w:tc>
          <w:tcPr>
            <w:tcW w:w="304" w:type="pct"/>
            <w:vMerge/>
            <w:tcBorders>
              <w:left w:val="single" w:sz="4" w:space="0" w:color="auto"/>
              <w:right w:val="single" w:sz="4" w:space="0" w:color="auto"/>
            </w:tcBorders>
            <w:shd w:val="clear" w:color="000000" w:fill="FFFFFF"/>
            <w:vAlign w:val="center"/>
            <w:hideMark/>
          </w:tcPr>
          <w:p w14:paraId="7DBADDD3"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04DCD161"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2659351B"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47570F7F"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71FA47EF"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29A6A2FF"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78C7DE2F"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计划完成时间：按照项目实施计划或相关规定完成该项目所需的时间。</w:t>
            </w:r>
          </w:p>
        </w:tc>
        <w:tc>
          <w:tcPr>
            <w:tcW w:w="1135" w:type="pct"/>
            <w:vMerge/>
            <w:tcBorders>
              <w:top w:val="nil"/>
              <w:left w:val="single" w:sz="4" w:space="0" w:color="auto"/>
              <w:bottom w:val="single" w:sz="4" w:space="0" w:color="000000"/>
              <w:right w:val="single" w:sz="4" w:space="0" w:color="auto"/>
            </w:tcBorders>
            <w:vAlign w:val="center"/>
            <w:hideMark/>
          </w:tcPr>
          <w:p w14:paraId="26A3B134"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70D1E2BE"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3EF47E79" w14:textId="77777777" w:rsidR="00A12CC1" w:rsidRPr="008754C4" w:rsidRDefault="00A12CC1" w:rsidP="008754C4">
            <w:pPr>
              <w:widowControl/>
              <w:jc w:val="left"/>
              <w:rPr>
                <w:rFonts w:ascii="宋体" w:hAnsi="宋体" w:cs="宋体"/>
                <w:color w:val="000000"/>
                <w:kern w:val="0"/>
                <w:szCs w:val="21"/>
              </w:rPr>
            </w:pPr>
          </w:p>
        </w:tc>
      </w:tr>
      <w:tr w:rsidR="00A12CC1" w:rsidRPr="008754C4" w14:paraId="0CE0AB88" w14:textId="77777777" w:rsidTr="00EE4CF6">
        <w:trPr>
          <w:trHeight w:val="650"/>
        </w:trPr>
        <w:tc>
          <w:tcPr>
            <w:tcW w:w="304" w:type="pct"/>
            <w:vMerge/>
            <w:tcBorders>
              <w:left w:val="single" w:sz="4" w:space="0" w:color="auto"/>
              <w:right w:val="single" w:sz="4" w:space="0" w:color="auto"/>
            </w:tcBorders>
            <w:shd w:val="clear" w:color="000000" w:fill="FFFFFF"/>
            <w:vAlign w:val="center"/>
            <w:hideMark/>
          </w:tcPr>
          <w:p w14:paraId="7CA92370" w14:textId="77777777" w:rsidR="00A12CC1" w:rsidRPr="008754C4" w:rsidRDefault="00A12CC1" w:rsidP="008754C4">
            <w:pPr>
              <w:widowControl/>
              <w:jc w:val="left"/>
              <w:rPr>
                <w:rFonts w:ascii="宋体" w:hAnsi="宋体" w:cs="宋体"/>
                <w:color w:val="000000"/>
                <w:kern w:val="0"/>
                <w:szCs w:val="21"/>
              </w:rPr>
            </w:pP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C17758"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产出成本</w:t>
            </w:r>
          </w:p>
        </w:tc>
        <w:tc>
          <w:tcPr>
            <w:tcW w:w="2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0C6E52"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374" w:type="pct"/>
            <w:vMerge w:val="restart"/>
            <w:tcBorders>
              <w:top w:val="nil"/>
              <w:left w:val="single" w:sz="4" w:space="0" w:color="auto"/>
              <w:bottom w:val="single" w:sz="4" w:space="0" w:color="auto"/>
              <w:right w:val="single" w:sz="4" w:space="0" w:color="auto"/>
            </w:tcBorders>
            <w:shd w:val="clear" w:color="000000" w:fill="FFFFFF"/>
            <w:vAlign w:val="center"/>
            <w:hideMark/>
          </w:tcPr>
          <w:p w14:paraId="43F1034D"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成本节约率</w:t>
            </w:r>
          </w:p>
        </w:tc>
        <w:tc>
          <w:tcPr>
            <w:tcW w:w="251"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186DB4"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3545DF" w14:textId="77777777" w:rsidR="00A12CC1" w:rsidRPr="008754C4" w:rsidRDefault="00A12CC1"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完成项目计划工作目标的实际节约成本与计划成本的比率，用以反映和考核项目的成本节约程度。</w:t>
            </w:r>
          </w:p>
        </w:tc>
        <w:tc>
          <w:tcPr>
            <w:tcW w:w="1100" w:type="pct"/>
            <w:tcBorders>
              <w:top w:val="nil"/>
              <w:left w:val="nil"/>
              <w:bottom w:val="single" w:sz="4" w:space="0" w:color="auto"/>
              <w:right w:val="single" w:sz="4" w:space="0" w:color="auto"/>
            </w:tcBorders>
            <w:shd w:val="clear" w:color="000000" w:fill="FFFFFF"/>
            <w:vAlign w:val="center"/>
            <w:hideMark/>
          </w:tcPr>
          <w:p w14:paraId="5AC62752"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成本节约率=[（计划成本-实际成本）/计划成本]×100%。</w:t>
            </w:r>
          </w:p>
        </w:tc>
        <w:tc>
          <w:tcPr>
            <w:tcW w:w="1135" w:type="pct"/>
            <w:vMerge w:val="restart"/>
            <w:tcBorders>
              <w:top w:val="nil"/>
              <w:left w:val="single" w:sz="4" w:space="0" w:color="auto"/>
              <w:bottom w:val="single" w:sz="4" w:space="0" w:color="000000"/>
              <w:right w:val="single" w:sz="4" w:space="0" w:color="auto"/>
            </w:tcBorders>
            <w:shd w:val="clear" w:color="auto" w:fill="auto"/>
            <w:vAlign w:val="center"/>
            <w:hideMark/>
          </w:tcPr>
          <w:p w14:paraId="7EDF4E2D"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A.项目严格按照标准成本完成[9.0-10.0]</w:t>
            </w:r>
            <w:r w:rsidRPr="008754C4">
              <w:rPr>
                <w:rFonts w:ascii="宋体" w:hAnsi="宋体" w:cs="宋体" w:hint="eastAsia"/>
                <w:color w:val="000000"/>
                <w:kern w:val="0"/>
                <w:szCs w:val="21"/>
              </w:rPr>
              <w:br/>
              <w:t>B.项目按照标准成本完成[8.0-9.0)</w:t>
            </w:r>
            <w:r w:rsidRPr="008754C4">
              <w:rPr>
                <w:rFonts w:ascii="宋体" w:hAnsi="宋体" w:cs="宋体" w:hint="eastAsia"/>
                <w:color w:val="000000"/>
                <w:kern w:val="0"/>
                <w:szCs w:val="21"/>
              </w:rPr>
              <w:br/>
              <w:t>C.项目基本按照标准成本完成[6.0-8.0)</w:t>
            </w:r>
            <w:r w:rsidRPr="008754C4">
              <w:rPr>
                <w:rFonts w:ascii="宋体" w:hAnsi="宋体" w:cs="宋体" w:hint="eastAsia"/>
                <w:color w:val="000000"/>
                <w:kern w:val="0"/>
                <w:szCs w:val="21"/>
              </w:rPr>
              <w:br/>
              <w:t>D.项目超出预算完成[0-6.0)</w:t>
            </w:r>
          </w:p>
        </w:tc>
        <w:tc>
          <w:tcPr>
            <w:tcW w:w="29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7C708EF" w14:textId="0650243A" w:rsidR="00A12CC1" w:rsidRPr="008754C4" w:rsidRDefault="00A12CC1" w:rsidP="008754C4">
            <w:pPr>
              <w:widowControl/>
              <w:jc w:val="center"/>
              <w:rPr>
                <w:rFonts w:ascii="宋体" w:hAnsi="宋体" w:cs="宋体"/>
                <w:color w:val="000000"/>
                <w:kern w:val="0"/>
                <w:szCs w:val="21"/>
              </w:rPr>
            </w:pPr>
            <w:r w:rsidRPr="008754C4">
              <w:rPr>
                <w:rFonts w:ascii="宋体" w:hAnsi="宋体" w:cs="宋体"/>
                <w:color w:val="000000"/>
                <w:kern w:val="0"/>
                <w:szCs w:val="21"/>
              </w:rPr>
              <w:t>9.</w:t>
            </w:r>
            <w:r>
              <w:rPr>
                <w:rFonts w:ascii="宋体" w:hAnsi="宋体" w:cs="宋体"/>
                <w:color w:val="000000"/>
                <w:kern w:val="0"/>
                <w:szCs w:val="21"/>
              </w:rPr>
              <w:t>88</w:t>
            </w:r>
            <w:r w:rsidRPr="008754C4">
              <w:rPr>
                <w:rFonts w:ascii="宋体" w:hAnsi="宋体" w:cs="宋体" w:hint="eastAsia"/>
                <w:color w:val="000000"/>
                <w:kern w:val="0"/>
                <w:szCs w:val="21"/>
              </w:rPr>
              <w:t xml:space="preserve">　</w:t>
            </w:r>
          </w:p>
        </w:tc>
        <w:tc>
          <w:tcPr>
            <w:tcW w:w="409"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AEAAF2" w14:textId="7A5361C1"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采购规范程度不足</w:t>
            </w:r>
            <w:r>
              <w:rPr>
                <w:rFonts w:ascii="宋体" w:hAnsi="宋体" w:cs="宋体" w:hint="eastAsia"/>
                <w:color w:val="000000"/>
                <w:kern w:val="0"/>
                <w:szCs w:val="21"/>
              </w:rPr>
              <w:t>，节约性不够充分</w:t>
            </w:r>
          </w:p>
        </w:tc>
      </w:tr>
      <w:tr w:rsidR="00A12CC1" w:rsidRPr="008754C4" w14:paraId="47930396" w14:textId="77777777" w:rsidTr="00EE4CF6">
        <w:trPr>
          <w:trHeight w:val="710"/>
        </w:trPr>
        <w:tc>
          <w:tcPr>
            <w:tcW w:w="304" w:type="pct"/>
            <w:vMerge/>
            <w:tcBorders>
              <w:left w:val="single" w:sz="4" w:space="0" w:color="auto"/>
              <w:right w:val="single" w:sz="4" w:space="0" w:color="auto"/>
            </w:tcBorders>
            <w:shd w:val="clear" w:color="000000" w:fill="FFFFFF"/>
            <w:vAlign w:val="center"/>
            <w:hideMark/>
          </w:tcPr>
          <w:p w14:paraId="22213AED"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6FDE6A9D"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42AD050B"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02A74227"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65A18CC3"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01A1F055"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3C8DAF0B"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实际成本：项目实施单位如期、保质、保量完成既定工作目标实际所耗费的支出。</w:t>
            </w:r>
          </w:p>
        </w:tc>
        <w:tc>
          <w:tcPr>
            <w:tcW w:w="1135" w:type="pct"/>
            <w:vMerge/>
            <w:tcBorders>
              <w:top w:val="nil"/>
              <w:left w:val="single" w:sz="4" w:space="0" w:color="auto"/>
              <w:bottom w:val="single" w:sz="4" w:space="0" w:color="000000"/>
              <w:right w:val="single" w:sz="4" w:space="0" w:color="auto"/>
            </w:tcBorders>
            <w:vAlign w:val="center"/>
            <w:hideMark/>
          </w:tcPr>
          <w:p w14:paraId="2280FB63"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4938C15B"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215EA956" w14:textId="77777777" w:rsidR="00A12CC1" w:rsidRPr="008754C4" w:rsidRDefault="00A12CC1" w:rsidP="008754C4">
            <w:pPr>
              <w:widowControl/>
              <w:jc w:val="left"/>
              <w:rPr>
                <w:rFonts w:ascii="宋体" w:hAnsi="宋体" w:cs="宋体"/>
                <w:color w:val="000000"/>
                <w:kern w:val="0"/>
                <w:szCs w:val="21"/>
              </w:rPr>
            </w:pPr>
          </w:p>
        </w:tc>
      </w:tr>
      <w:tr w:rsidR="00A12CC1" w:rsidRPr="008754C4" w14:paraId="008A2D56" w14:textId="77777777" w:rsidTr="00EE4CF6">
        <w:trPr>
          <w:trHeight w:val="700"/>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6DFD65EF" w14:textId="77777777" w:rsidR="00A12CC1" w:rsidRPr="008754C4" w:rsidRDefault="00A12CC1" w:rsidP="008754C4">
            <w:pPr>
              <w:widowControl/>
              <w:jc w:val="left"/>
              <w:rPr>
                <w:rFonts w:ascii="宋体" w:hAnsi="宋体" w:cs="宋体"/>
                <w:color w:val="000000"/>
                <w:kern w:val="0"/>
                <w:szCs w:val="21"/>
              </w:rPr>
            </w:pPr>
          </w:p>
        </w:tc>
        <w:tc>
          <w:tcPr>
            <w:tcW w:w="340" w:type="pct"/>
            <w:vMerge/>
            <w:tcBorders>
              <w:top w:val="nil"/>
              <w:left w:val="single" w:sz="4" w:space="0" w:color="auto"/>
              <w:bottom w:val="single" w:sz="4" w:space="0" w:color="auto"/>
              <w:right w:val="single" w:sz="4" w:space="0" w:color="auto"/>
            </w:tcBorders>
            <w:vAlign w:val="center"/>
            <w:hideMark/>
          </w:tcPr>
          <w:p w14:paraId="2D3C76DD" w14:textId="77777777" w:rsidR="00A12CC1" w:rsidRPr="008754C4" w:rsidRDefault="00A12CC1" w:rsidP="008754C4">
            <w:pPr>
              <w:widowControl/>
              <w:jc w:val="left"/>
              <w:rPr>
                <w:rFonts w:ascii="宋体" w:hAnsi="宋体" w:cs="宋体"/>
                <w:color w:val="000000"/>
                <w:kern w:val="0"/>
                <w:szCs w:val="21"/>
              </w:rPr>
            </w:pPr>
          </w:p>
        </w:tc>
        <w:tc>
          <w:tcPr>
            <w:tcW w:w="222" w:type="pct"/>
            <w:vMerge/>
            <w:tcBorders>
              <w:top w:val="nil"/>
              <w:left w:val="single" w:sz="4" w:space="0" w:color="auto"/>
              <w:bottom w:val="single" w:sz="4" w:space="0" w:color="auto"/>
              <w:right w:val="single" w:sz="4" w:space="0" w:color="auto"/>
            </w:tcBorders>
            <w:vAlign w:val="center"/>
            <w:hideMark/>
          </w:tcPr>
          <w:p w14:paraId="03A8CBA3" w14:textId="77777777" w:rsidR="00A12CC1" w:rsidRPr="008754C4" w:rsidRDefault="00A12CC1" w:rsidP="008754C4">
            <w:pPr>
              <w:widowControl/>
              <w:jc w:val="left"/>
              <w:rPr>
                <w:rFonts w:ascii="宋体" w:hAnsi="宋体" w:cs="宋体"/>
                <w:color w:val="000000"/>
                <w:kern w:val="0"/>
                <w:szCs w:val="21"/>
              </w:rPr>
            </w:pPr>
          </w:p>
        </w:tc>
        <w:tc>
          <w:tcPr>
            <w:tcW w:w="374" w:type="pct"/>
            <w:vMerge/>
            <w:tcBorders>
              <w:top w:val="nil"/>
              <w:left w:val="single" w:sz="4" w:space="0" w:color="auto"/>
              <w:bottom w:val="single" w:sz="4" w:space="0" w:color="auto"/>
              <w:right w:val="single" w:sz="4" w:space="0" w:color="auto"/>
            </w:tcBorders>
            <w:vAlign w:val="center"/>
            <w:hideMark/>
          </w:tcPr>
          <w:p w14:paraId="7D98ED66" w14:textId="77777777" w:rsidR="00A12CC1" w:rsidRPr="008754C4" w:rsidRDefault="00A12CC1" w:rsidP="008754C4">
            <w:pPr>
              <w:widowControl/>
              <w:jc w:val="left"/>
              <w:rPr>
                <w:rFonts w:ascii="宋体" w:hAnsi="宋体" w:cs="宋体"/>
                <w:color w:val="000000"/>
                <w:kern w:val="0"/>
                <w:szCs w:val="21"/>
              </w:rPr>
            </w:pPr>
          </w:p>
        </w:tc>
        <w:tc>
          <w:tcPr>
            <w:tcW w:w="251" w:type="pct"/>
            <w:vMerge/>
            <w:tcBorders>
              <w:top w:val="nil"/>
              <w:left w:val="single" w:sz="4" w:space="0" w:color="auto"/>
              <w:bottom w:val="single" w:sz="4" w:space="0" w:color="auto"/>
              <w:right w:val="single" w:sz="4" w:space="0" w:color="auto"/>
            </w:tcBorders>
            <w:vAlign w:val="center"/>
            <w:hideMark/>
          </w:tcPr>
          <w:p w14:paraId="6ED8634E" w14:textId="77777777" w:rsidR="00A12CC1" w:rsidRPr="008754C4" w:rsidRDefault="00A12CC1" w:rsidP="008754C4">
            <w:pPr>
              <w:widowControl/>
              <w:jc w:val="left"/>
              <w:rPr>
                <w:rFonts w:ascii="宋体" w:hAnsi="宋体" w:cs="宋体"/>
                <w:color w:val="000000"/>
                <w:kern w:val="0"/>
                <w:szCs w:val="21"/>
              </w:rPr>
            </w:pPr>
          </w:p>
        </w:tc>
        <w:tc>
          <w:tcPr>
            <w:tcW w:w="567" w:type="pct"/>
            <w:vMerge/>
            <w:tcBorders>
              <w:top w:val="nil"/>
              <w:left w:val="single" w:sz="4" w:space="0" w:color="auto"/>
              <w:bottom w:val="single" w:sz="4" w:space="0" w:color="auto"/>
              <w:right w:val="single" w:sz="4" w:space="0" w:color="auto"/>
            </w:tcBorders>
            <w:vAlign w:val="center"/>
            <w:hideMark/>
          </w:tcPr>
          <w:p w14:paraId="7E668DE9" w14:textId="77777777" w:rsidR="00A12CC1" w:rsidRPr="008754C4" w:rsidRDefault="00A12CC1" w:rsidP="008754C4">
            <w:pPr>
              <w:widowControl/>
              <w:jc w:val="left"/>
              <w:rPr>
                <w:rFonts w:ascii="宋体" w:hAnsi="宋体" w:cs="宋体"/>
                <w:color w:val="000000"/>
                <w:kern w:val="0"/>
                <w:szCs w:val="21"/>
              </w:rPr>
            </w:pPr>
          </w:p>
        </w:tc>
        <w:tc>
          <w:tcPr>
            <w:tcW w:w="1100" w:type="pct"/>
            <w:tcBorders>
              <w:top w:val="nil"/>
              <w:left w:val="nil"/>
              <w:bottom w:val="single" w:sz="4" w:space="0" w:color="auto"/>
              <w:right w:val="single" w:sz="4" w:space="0" w:color="auto"/>
            </w:tcBorders>
            <w:shd w:val="clear" w:color="000000" w:fill="FFFFFF"/>
            <w:vAlign w:val="center"/>
            <w:hideMark/>
          </w:tcPr>
          <w:p w14:paraId="3F5F171C" w14:textId="77777777" w:rsidR="00A12CC1" w:rsidRPr="008754C4" w:rsidRDefault="00A12CC1"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计划成本：项目实施单位为完成工作目标计划安排的支出，一般以项目预算为参考。</w:t>
            </w:r>
          </w:p>
        </w:tc>
        <w:tc>
          <w:tcPr>
            <w:tcW w:w="1135" w:type="pct"/>
            <w:vMerge/>
            <w:tcBorders>
              <w:top w:val="nil"/>
              <w:left w:val="single" w:sz="4" w:space="0" w:color="auto"/>
              <w:bottom w:val="single" w:sz="4" w:space="0" w:color="000000"/>
              <w:right w:val="single" w:sz="4" w:space="0" w:color="auto"/>
            </w:tcBorders>
            <w:vAlign w:val="center"/>
            <w:hideMark/>
          </w:tcPr>
          <w:p w14:paraId="3E066391" w14:textId="77777777" w:rsidR="00A12CC1" w:rsidRPr="008754C4" w:rsidRDefault="00A12CC1" w:rsidP="008754C4">
            <w:pPr>
              <w:widowControl/>
              <w:jc w:val="left"/>
              <w:rPr>
                <w:rFonts w:ascii="宋体" w:hAnsi="宋体" w:cs="宋体"/>
                <w:color w:val="000000"/>
                <w:kern w:val="0"/>
                <w:szCs w:val="21"/>
              </w:rPr>
            </w:pPr>
          </w:p>
        </w:tc>
        <w:tc>
          <w:tcPr>
            <w:tcW w:w="298" w:type="pct"/>
            <w:vMerge/>
            <w:tcBorders>
              <w:top w:val="nil"/>
              <w:left w:val="single" w:sz="4" w:space="0" w:color="auto"/>
              <w:bottom w:val="single" w:sz="4" w:space="0" w:color="auto"/>
              <w:right w:val="single" w:sz="4" w:space="0" w:color="auto"/>
            </w:tcBorders>
            <w:vAlign w:val="center"/>
            <w:hideMark/>
          </w:tcPr>
          <w:p w14:paraId="162675B7" w14:textId="77777777" w:rsidR="00A12CC1" w:rsidRPr="008754C4" w:rsidRDefault="00A12CC1" w:rsidP="008754C4">
            <w:pPr>
              <w:widowControl/>
              <w:jc w:val="left"/>
              <w:rPr>
                <w:rFonts w:ascii="宋体" w:hAnsi="宋体" w:cs="宋体"/>
                <w:color w:val="000000"/>
                <w:kern w:val="0"/>
                <w:szCs w:val="21"/>
              </w:rPr>
            </w:pPr>
          </w:p>
        </w:tc>
        <w:tc>
          <w:tcPr>
            <w:tcW w:w="409" w:type="pct"/>
            <w:vMerge/>
            <w:tcBorders>
              <w:top w:val="nil"/>
              <w:left w:val="single" w:sz="4" w:space="0" w:color="auto"/>
              <w:bottom w:val="single" w:sz="4" w:space="0" w:color="auto"/>
              <w:right w:val="single" w:sz="4" w:space="0" w:color="auto"/>
            </w:tcBorders>
            <w:vAlign w:val="center"/>
            <w:hideMark/>
          </w:tcPr>
          <w:p w14:paraId="5C7E9E42" w14:textId="77777777" w:rsidR="00A12CC1" w:rsidRPr="008754C4" w:rsidRDefault="00A12CC1" w:rsidP="008754C4">
            <w:pPr>
              <w:widowControl/>
              <w:jc w:val="left"/>
              <w:rPr>
                <w:rFonts w:ascii="宋体" w:hAnsi="宋体" w:cs="宋体"/>
                <w:color w:val="000000"/>
                <w:kern w:val="0"/>
                <w:szCs w:val="21"/>
              </w:rPr>
            </w:pPr>
          </w:p>
        </w:tc>
      </w:tr>
      <w:tr w:rsidR="008754C4" w:rsidRPr="008754C4" w14:paraId="116C67BC" w14:textId="77777777" w:rsidTr="00A12CC1">
        <w:trPr>
          <w:trHeight w:val="2260"/>
        </w:trPr>
        <w:tc>
          <w:tcPr>
            <w:tcW w:w="304" w:type="pct"/>
            <w:tcBorders>
              <w:top w:val="nil"/>
              <w:left w:val="single" w:sz="4" w:space="0" w:color="auto"/>
              <w:bottom w:val="single" w:sz="4" w:space="0" w:color="auto"/>
              <w:right w:val="single" w:sz="4" w:space="0" w:color="auto"/>
            </w:tcBorders>
            <w:shd w:val="clear" w:color="000000" w:fill="FFFFFF"/>
            <w:vAlign w:val="center"/>
            <w:hideMark/>
          </w:tcPr>
          <w:p w14:paraId="4FF9EA2C" w14:textId="77777777" w:rsidR="008754C4" w:rsidRPr="008754C4" w:rsidRDefault="008754C4"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效益 </w:t>
            </w:r>
          </w:p>
        </w:tc>
        <w:tc>
          <w:tcPr>
            <w:tcW w:w="340" w:type="pct"/>
            <w:tcBorders>
              <w:top w:val="nil"/>
              <w:left w:val="single" w:sz="4" w:space="0" w:color="auto"/>
              <w:bottom w:val="single" w:sz="4" w:space="0" w:color="auto"/>
              <w:right w:val="single" w:sz="4" w:space="0" w:color="auto"/>
            </w:tcBorders>
            <w:shd w:val="clear" w:color="000000" w:fill="FFFFFF"/>
            <w:vAlign w:val="center"/>
            <w:hideMark/>
          </w:tcPr>
          <w:p w14:paraId="41998116" w14:textId="77777777" w:rsidR="008754C4" w:rsidRPr="008754C4" w:rsidRDefault="008754C4"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 xml:space="preserve">项目效益 </w:t>
            </w:r>
          </w:p>
        </w:tc>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8FA0BE6" w14:textId="692F5598" w:rsidR="008754C4" w:rsidRPr="008754C4" w:rsidRDefault="00201477" w:rsidP="008754C4">
            <w:pPr>
              <w:widowControl/>
              <w:jc w:val="center"/>
              <w:rPr>
                <w:rFonts w:ascii="宋体" w:hAnsi="宋体" w:cs="宋体"/>
                <w:color w:val="000000"/>
                <w:kern w:val="0"/>
                <w:szCs w:val="21"/>
              </w:rPr>
            </w:pPr>
            <w:r>
              <w:rPr>
                <w:rFonts w:ascii="宋体" w:hAnsi="宋体" w:cs="宋体"/>
                <w:color w:val="000000"/>
                <w:kern w:val="0"/>
                <w:szCs w:val="21"/>
              </w:rPr>
              <w:t>1</w:t>
            </w:r>
            <w:r w:rsidR="008754C4" w:rsidRPr="008754C4">
              <w:rPr>
                <w:rFonts w:ascii="宋体" w:hAnsi="宋体" w:cs="宋体" w:hint="eastAsia"/>
                <w:color w:val="000000"/>
                <w:kern w:val="0"/>
                <w:szCs w:val="21"/>
              </w:rPr>
              <w:t>0</w:t>
            </w:r>
          </w:p>
        </w:tc>
        <w:tc>
          <w:tcPr>
            <w:tcW w:w="374" w:type="pct"/>
            <w:tcBorders>
              <w:top w:val="nil"/>
              <w:left w:val="nil"/>
              <w:bottom w:val="single" w:sz="4" w:space="0" w:color="auto"/>
              <w:right w:val="single" w:sz="4" w:space="0" w:color="auto"/>
            </w:tcBorders>
            <w:shd w:val="clear" w:color="000000" w:fill="FFFFFF"/>
            <w:vAlign w:val="center"/>
            <w:hideMark/>
          </w:tcPr>
          <w:p w14:paraId="6BA74766" w14:textId="77777777" w:rsidR="008754C4" w:rsidRPr="008754C4" w:rsidRDefault="008754C4"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社会效益</w:t>
            </w:r>
          </w:p>
        </w:tc>
        <w:tc>
          <w:tcPr>
            <w:tcW w:w="251" w:type="pct"/>
            <w:tcBorders>
              <w:top w:val="nil"/>
              <w:left w:val="nil"/>
              <w:bottom w:val="single" w:sz="4" w:space="0" w:color="auto"/>
              <w:right w:val="single" w:sz="4" w:space="0" w:color="auto"/>
            </w:tcBorders>
            <w:shd w:val="clear" w:color="000000" w:fill="FFFFFF"/>
            <w:vAlign w:val="center"/>
            <w:hideMark/>
          </w:tcPr>
          <w:p w14:paraId="0B6B13E3" w14:textId="77777777" w:rsidR="008754C4" w:rsidRPr="008754C4" w:rsidRDefault="008754C4"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tcBorders>
              <w:top w:val="nil"/>
              <w:left w:val="nil"/>
              <w:bottom w:val="single" w:sz="4" w:space="0" w:color="auto"/>
              <w:right w:val="single" w:sz="4" w:space="0" w:color="auto"/>
            </w:tcBorders>
            <w:shd w:val="clear" w:color="000000" w:fill="FFFFFF"/>
            <w:vAlign w:val="center"/>
            <w:hideMark/>
          </w:tcPr>
          <w:p w14:paraId="25E69A72" w14:textId="77777777" w:rsidR="008754C4" w:rsidRPr="008754C4" w:rsidRDefault="008754C4"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项目实施所产生的社会效益。</w:t>
            </w:r>
          </w:p>
        </w:tc>
        <w:tc>
          <w:tcPr>
            <w:tcW w:w="1100" w:type="pct"/>
            <w:tcBorders>
              <w:top w:val="nil"/>
              <w:left w:val="nil"/>
              <w:bottom w:val="single" w:sz="4" w:space="0" w:color="auto"/>
              <w:right w:val="single" w:sz="4" w:space="0" w:color="auto"/>
            </w:tcBorders>
            <w:shd w:val="clear" w:color="000000" w:fill="FFFFFF"/>
            <w:vAlign w:val="center"/>
            <w:hideMark/>
          </w:tcPr>
          <w:p w14:paraId="1ABFDCFC" w14:textId="77777777" w:rsidR="008754C4" w:rsidRPr="008754C4" w:rsidRDefault="008754C4"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发挥北京市地方中药饮片特色与优势，提高北京市中药饮片的质量，保障人民身体健康，促进饮片产业发展。</w:t>
            </w:r>
          </w:p>
        </w:tc>
        <w:tc>
          <w:tcPr>
            <w:tcW w:w="1135" w:type="pct"/>
            <w:tcBorders>
              <w:top w:val="nil"/>
              <w:left w:val="nil"/>
              <w:bottom w:val="single" w:sz="4" w:space="0" w:color="auto"/>
              <w:right w:val="single" w:sz="4" w:space="0" w:color="auto"/>
            </w:tcBorders>
            <w:shd w:val="clear" w:color="000000" w:fill="FFFFFF"/>
            <w:vAlign w:val="center"/>
            <w:hideMark/>
          </w:tcPr>
          <w:p w14:paraId="4D8D73A8" w14:textId="77777777" w:rsidR="008754C4" w:rsidRPr="008754C4" w:rsidRDefault="008754C4"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A.项目效益完全达到年度指标[9.0-10.0]</w:t>
            </w:r>
            <w:r w:rsidRPr="008754C4">
              <w:rPr>
                <w:rFonts w:ascii="宋体" w:hAnsi="宋体" w:cs="宋体" w:hint="eastAsia"/>
                <w:color w:val="000000"/>
                <w:kern w:val="0"/>
                <w:szCs w:val="21"/>
              </w:rPr>
              <w:br/>
              <w:t>B.项目效益部分达到年度指标且完成较好[8.0-9.0)</w:t>
            </w:r>
            <w:r w:rsidRPr="008754C4">
              <w:rPr>
                <w:rFonts w:ascii="宋体" w:hAnsi="宋体" w:cs="宋体" w:hint="eastAsia"/>
                <w:color w:val="000000"/>
                <w:kern w:val="0"/>
                <w:szCs w:val="21"/>
              </w:rPr>
              <w:br/>
              <w:t>C.项目效益部分达到年度指标且完成较差[6.0-8.0)</w:t>
            </w:r>
            <w:r w:rsidRPr="008754C4">
              <w:rPr>
                <w:rFonts w:ascii="宋体" w:hAnsi="宋体" w:cs="宋体" w:hint="eastAsia"/>
                <w:color w:val="000000"/>
                <w:kern w:val="0"/>
                <w:szCs w:val="21"/>
              </w:rPr>
              <w:br/>
              <w:t>D.项目效益未达到年度指标且完成较差[0-6.0)</w:t>
            </w:r>
          </w:p>
        </w:tc>
        <w:tc>
          <w:tcPr>
            <w:tcW w:w="298" w:type="pct"/>
            <w:tcBorders>
              <w:top w:val="nil"/>
              <w:left w:val="nil"/>
              <w:bottom w:val="single" w:sz="4" w:space="0" w:color="auto"/>
              <w:right w:val="single" w:sz="4" w:space="0" w:color="auto"/>
            </w:tcBorders>
            <w:shd w:val="clear" w:color="000000" w:fill="FFFFFF"/>
            <w:vAlign w:val="center"/>
            <w:hideMark/>
          </w:tcPr>
          <w:p w14:paraId="469AD224" w14:textId="7EF1E05F" w:rsidR="008754C4" w:rsidRPr="008754C4" w:rsidRDefault="001746E4" w:rsidP="008754C4">
            <w:pPr>
              <w:widowControl/>
              <w:jc w:val="center"/>
              <w:rPr>
                <w:rFonts w:ascii="宋体" w:hAnsi="宋体" w:cs="宋体"/>
                <w:color w:val="000000"/>
                <w:kern w:val="0"/>
                <w:szCs w:val="21"/>
              </w:rPr>
            </w:pPr>
            <w:r>
              <w:rPr>
                <w:rFonts w:ascii="宋体" w:hAnsi="宋体" w:cs="宋体"/>
                <w:color w:val="000000"/>
                <w:kern w:val="0"/>
                <w:szCs w:val="21"/>
              </w:rPr>
              <w:t>9.1</w:t>
            </w:r>
          </w:p>
        </w:tc>
        <w:tc>
          <w:tcPr>
            <w:tcW w:w="409" w:type="pct"/>
            <w:tcBorders>
              <w:top w:val="nil"/>
              <w:left w:val="nil"/>
              <w:bottom w:val="single" w:sz="4" w:space="0" w:color="auto"/>
              <w:right w:val="single" w:sz="4" w:space="0" w:color="auto"/>
            </w:tcBorders>
            <w:shd w:val="clear" w:color="000000" w:fill="FFFFFF"/>
            <w:vAlign w:val="center"/>
            <w:hideMark/>
          </w:tcPr>
          <w:p w14:paraId="3C7C8E50" w14:textId="1FFED24D" w:rsidR="008754C4" w:rsidRPr="008754C4" w:rsidRDefault="008754C4"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呈现不够充分</w:t>
            </w:r>
          </w:p>
        </w:tc>
      </w:tr>
      <w:tr w:rsidR="00201477" w:rsidRPr="008754C4" w14:paraId="75E5D4F0" w14:textId="77777777" w:rsidTr="00C7434E">
        <w:trPr>
          <w:trHeight w:val="2340"/>
        </w:trPr>
        <w:tc>
          <w:tcPr>
            <w:tcW w:w="304" w:type="pct"/>
            <w:vMerge w:val="restart"/>
            <w:tcBorders>
              <w:top w:val="nil"/>
              <w:left w:val="single" w:sz="4" w:space="0" w:color="auto"/>
              <w:right w:val="single" w:sz="4" w:space="0" w:color="auto"/>
            </w:tcBorders>
            <w:shd w:val="clear" w:color="000000" w:fill="FFFFFF"/>
            <w:vAlign w:val="center"/>
            <w:hideMark/>
          </w:tcPr>
          <w:p w14:paraId="06D45484" w14:textId="708E7F16" w:rsidR="00201477" w:rsidRPr="008754C4" w:rsidRDefault="00201477" w:rsidP="008754C4">
            <w:pPr>
              <w:widowControl/>
              <w:jc w:val="left"/>
              <w:rPr>
                <w:rFonts w:ascii="宋体" w:hAnsi="宋体" w:cs="宋体"/>
                <w:color w:val="000000"/>
                <w:kern w:val="0"/>
                <w:szCs w:val="21"/>
              </w:rPr>
            </w:pPr>
            <w:r>
              <w:rPr>
                <w:rFonts w:ascii="宋体" w:hAnsi="宋体" w:cs="宋体" w:hint="eastAsia"/>
                <w:color w:val="000000"/>
                <w:kern w:val="0"/>
                <w:szCs w:val="21"/>
              </w:rPr>
              <w:lastRenderedPageBreak/>
              <w:t>效益</w:t>
            </w:r>
          </w:p>
        </w:tc>
        <w:tc>
          <w:tcPr>
            <w:tcW w:w="340" w:type="pct"/>
            <w:vMerge w:val="restart"/>
            <w:tcBorders>
              <w:top w:val="nil"/>
              <w:left w:val="single" w:sz="4" w:space="0" w:color="auto"/>
              <w:right w:val="single" w:sz="4" w:space="0" w:color="auto"/>
            </w:tcBorders>
            <w:shd w:val="clear" w:color="000000" w:fill="FFFFFF"/>
            <w:vAlign w:val="center"/>
            <w:hideMark/>
          </w:tcPr>
          <w:p w14:paraId="1ABB0ECB" w14:textId="65126A17" w:rsidR="00201477" w:rsidRPr="008754C4" w:rsidRDefault="00201477" w:rsidP="008754C4">
            <w:pPr>
              <w:widowControl/>
              <w:jc w:val="left"/>
              <w:rPr>
                <w:rFonts w:ascii="宋体" w:hAnsi="宋体" w:cs="宋体"/>
                <w:color w:val="000000"/>
                <w:kern w:val="0"/>
                <w:szCs w:val="21"/>
              </w:rPr>
            </w:pPr>
            <w:r>
              <w:rPr>
                <w:rFonts w:ascii="宋体" w:hAnsi="宋体" w:cs="宋体" w:hint="eastAsia"/>
                <w:color w:val="000000"/>
                <w:kern w:val="0"/>
                <w:szCs w:val="21"/>
              </w:rPr>
              <w:t>项目效益</w:t>
            </w:r>
          </w:p>
        </w:tc>
        <w:tc>
          <w:tcPr>
            <w:tcW w:w="222" w:type="pct"/>
            <w:vMerge w:val="restart"/>
            <w:tcBorders>
              <w:top w:val="nil"/>
              <w:left w:val="single" w:sz="4" w:space="0" w:color="auto"/>
              <w:right w:val="single" w:sz="4" w:space="0" w:color="auto"/>
            </w:tcBorders>
            <w:shd w:val="clear" w:color="000000" w:fill="FFFFFF"/>
            <w:vAlign w:val="center"/>
            <w:hideMark/>
          </w:tcPr>
          <w:p w14:paraId="15333620" w14:textId="06A579D4" w:rsidR="00201477" w:rsidRPr="008754C4" w:rsidRDefault="00201477" w:rsidP="008754C4">
            <w:pPr>
              <w:widowControl/>
              <w:jc w:val="left"/>
              <w:rPr>
                <w:rFonts w:ascii="宋体" w:hAnsi="宋体" w:cs="宋体"/>
                <w:color w:val="000000"/>
                <w:kern w:val="0"/>
                <w:szCs w:val="21"/>
              </w:rPr>
            </w:pPr>
            <w:r>
              <w:rPr>
                <w:rFonts w:ascii="宋体" w:hAnsi="宋体" w:cs="宋体" w:hint="eastAsia"/>
                <w:color w:val="000000"/>
                <w:kern w:val="0"/>
                <w:szCs w:val="21"/>
              </w:rPr>
              <w:t>2</w:t>
            </w:r>
            <w:r>
              <w:rPr>
                <w:rFonts w:ascii="宋体" w:hAnsi="宋体" w:cs="宋体"/>
                <w:color w:val="000000"/>
                <w:kern w:val="0"/>
                <w:szCs w:val="21"/>
              </w:rPr>
              <w:t>0</w:t>
            </w:r>
          </w:p>
        </w:tc>
        <w:tc>
          <w:tcPr>
            <w:tcW w:w="374" w:type="pct"/>
            <w:tcBorders>
              <w:top w:val="nil"/>
              <w:left w:val="nil"/>
              <w:bottom w:val="single" w:sz="4" w:space="0" w:color="auto"/>
              <w:right w:val="single" w:sz="4" w:space="0" w:color="auto"/>
            </w:tcBorders>
            <w:shd w:val="clear" w:color="000000" w:fill="FFFFFF"/>
            <w:vAlign w:val="center"/>
            <w:hideMark/>
          </w:tcPr>
          <w:p w14:paraId="68B01BD3" w14:textId="77777777" w:rsidR="00201477" w:rsidRPr="008754C4" w:rsidRDefault="00201477"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可持续影响</w:t>
            </w:r>
          </w:p>
        </w:tc>
        <w:tc>
          <w:tcPr>
            <w:tcW w:w="251" w:type="pct"/>
            <w:tcBorders>
              <w:top w:val="nil"/>
              <w:left w:val="nil"/>
              <w:bottom w:val="single" w:sz="4" w:space="0" w:color="auto"/>
              <w:right w:val="single" w:sz="4" w:space="0" w:color="auto"/>
            </w:tcBorders>
            <w:shd w:val="clear" w:color="000000" w:fill="FFFFFF"/>
            <w:vAlign w:val="center"/>
            <w:hideMark/>
          </w:tcPr>
          <w:p w14:paraId="47286251" w14:textId="77777777" w:rsidR="00201477" w:rsidRPr="008754C4" w:rsidRDefault="00201477"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tcBorders>
              <w:top w:val="nil"/>
              <w:left w:val="nil"/>
              <w:bottom w:val="single" w:sz="4" w:space="0" w:color="auto"/>
              <w:right w:val="single" w:sz="4" w:space="0" w:color="auto"/>
            </w:tcBorders>
            <w:shd w:val="clear" w:color="000000" w:fill="FFFFFF"/>
            <w:vAlign w:val="center"/>
            <w:hideMark/>
          </w:tcPr>
          <w:p w14:paraId="73509025" w14:textId="77777777" w:rsidR="00201477" w:rsidRPr="008754C4" w:rsidRDefault="00201477"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项目实施所产生的可持续影响。</w:t>
            </w:r>
          </w:p>
        </w:tc>
        <w:tc>
          <w:tcPr>
            <w:tcW w:w="1100" w:type="pct"/>
            <w:tcBorders>
              <w:top w:val="nil"/>
              <w:left w:val="nil"/>
              <w:bottom w:val="single" w:sz="4" w:space="0" w:color="auto"/>
              <w:right w:val="single" w:sz="4" w:space="0" w:color="auto"/>
            </w:tcBorders>
            <w:shd w:val="clear" w:color="000000" w:fill="FFFFFF"/>
            <w:vAlign w:val="center"/>
            <w:hideMark/>
          </w:tcPr>
          <w:p w14:paraId="74B6C9A8" w14:textId="77777777" w:rsidR="00201477" w:rsidRPr="008754C4" w:rsidRDefault="00201477"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推动中医药的继承与发展，提高中药饮片质量控制水平，满足临床用药需求，防病治病，保证人民群众的用药安全。</w:t>
            </w:r>
          </w:p>
        </w:tc>
        <w:tc>
          <w:tcPr>
            <w:tcW w:w="1135" w:type="pct"/>
            <w:tcBorders>
              <w:top w:val="nil"/>
              <w:left w:val="nil"/>
              <w:bottom w:val="single" w:sz="4" w:space="0" w:color="auto"/>
              <w:right w:val="single" w:sz="4" w:space="0" w:color="auto"/>
            </w:tcBorders>
            <w:shd w:val="clear" w:color="000000" w:fill="FFFFFF"/>
            <w:vAlign w:val="center"/>
            <w:hideMark/>
          </w:tcPr>
          <w:p w14:paraId="236339BA" w14:textId="77777777" w:rsidR="00201477" w:rsidRPr="008754C4" w:rsidRDefault="00201477" w:rsidP="008754C4">
            <w:pPr>
              <w:widowControl/>
              <w:jc w:val="left"/>
              <w:rPr>
                <w:rFonts w:ascii="宋体" w:hAnsi="宋体" w:cs="宋体"/>
                <w:color w:val="000000"/>
                <w:kern w:val="0"/>
                <w:szCs w:val="21"/>
              </w:rPr>
            </w:pPr>
            <w:r w:rsidRPr="008754C4">
              <w:rPr>
                <w:rFonts w:ascii="宋体" w:hAnsi="宋体" w:cs="宋体" w:hint="eastAsia"/>
                <w:color w:val="000000"/>
                <w:kern w:val="0"/>
                <w:szCs w:val="21"/>
              </w:rPr>
              <w:t>A.项目实施对提高北京市中药饮片质量可以产生明显的可持续影响[9.0-10.0]</w:t>
            </w:r>
            <w:r w:rsidRPr="008754C4">
              <w:rPr>
                <w:rFonts w:ascii="宋体" w:hAnsi="宋体" w:cs="宋体" w:hint="eastAsia"/>
                <w:color w:val="000000"/>
                <w:kern w:val="0"/>
                <w:szCs w:val="21"/>
              </w:rPr>
              <w:br/>
              <w:t>B.项目实施对提高北京市中药饮片质量可以产生一定的可持续影响[8.0-9.0)</w:t>
            </w:r>
            <w:r w:rsidRPr="008754C4">
              <w:rPr>
                <w:rFonts w:ascii="宋体" w:hAnsi="宋体" w:cs="宋体" w:hint="eastAsia"/>
                <w:color w:val="000000"/>
                <w:kern w:val="0"/>
                <w:szCs w:val="21"/>
              </w:rPr>
              <w:br/>
              <w:t>C.项目实施对提高北京市中药饮片质量基本可以产生可持续影响[6.0-8.0)</w:t>
            </w:r>
            <w:r w:rsidRPr="008754C4">
              <w:rPr>
                <w:rFonts w:ascii="宋体" w:hAnsi="宋体" w:cs="宋体" w:hint="eastAsia"/>
                <w:color w:val="000000"/>
                <w:kern w:val="0"/>
                <w:szCs w:val="21"/>
              </w:rPr>
              <w:br/>
              <w:t>D.项目实施提高对北京市中药饮片质量不能产生可持续影响[0-6.0)</w:t>
            </w:r>
          </w:p>
        </w:tc>
        <w:tc>
          <w:tcPr>
            <w:tcW w:w="298" w:type="pct"/>
            <w:tcBorders>
              <w:top w:val="nil"/>
              <w:left w:val="nil"/>
              <w:bottom w:val="single" w:sz="4" w:space="0" w:color="auto"/>
              <w:right w:val="single" w:sz="4" w:space="0" w:color="auto"/>
            </w:tcBorders>
            <w:shd w:val="clear" w:color="000000" w:fill="FFFFFF"/>
            <w:vAlign w:val="center"/>
            <w:hideMark/>
          </w:tcPr>
          <w:p w14:paraId="30AA6C9D" w14:textId="66517C35" w:rsidR="00201477" w:rsidRPr="008754C4" w:rsidRDefault="00201477" w:rsidP="008754C4">
            <w:pPr>
              <w:widowControl/>
              <w:jc w:val="center"/>
              <w:rPr>
                <w:rFonts w:ascii="宋体" w:hAnsi="宋体" w:cs="宋体"/>
                <w:color w:val="000000"/>
                <w:kern w:val="0"/>
                <w:szCs w:val="21"/>
              </w:rPr>
            </w:pPr>
            <w:r>
              <w:rPr>
                <w:rFonts w:ascii="宋体" w:hAnsi="宋体" w:cs="宋体"/>
                <w:color w:val="000000"/>
                <w:kern w:val="0"/>
                <w:szCs w:val="21"/>
              </w:rPr>
              <w:t>8.9</w:t>
            </w:r>
            <w:r w:rsidRPr="008754C4">
              <w:rPr>
                <w:rFonts w:ascii="宋体" w:hAnsi="宋体" w:cs="宋体" w:hint="eastAsia"/>
                <w:color w:val="000000"/>
                <w:kern w:val="0"/>
                <w:szCs w:val="21"/>
              </w:rPr>
              <w:t xml:space="preserve">　</w:t>
            </w:r>
          </w:p>
        </w:tc>
        <w:tc>
          <w:tcPr>
            <w:tcW w:w="409" w:type="pct"/>
            <w:tcBorders>
              <w:top w:val="nil"/>
              <w:left w:val="nil"/>
              <w:bottom w:val="single" w:sz="4" w:space="0" w:color="auto"/>
              <w:right w:val="single" w:sz="4" w:space="0" w:color="auto"/>
            </w:tcBorders>
            <w:shd w:val="clear" w:color="000000" w:fill="FFFFFF"/>
            <w:vAlign w:val="center"/>
            <w:hideMark/>
          </w:tcPr>
          <w:p w14:paraId="151586EC" w14:textId="5E72DBF1" w:rsidR="00201477" w:rsidRPr="008754C4" w:rsidRDefault="00201477" w:rsidP="008754C4">
            <w:pPr>
              <w:widowControl/>
              <w:jc w:val="left"/>
              <w:rPr>
                <w:rFonts w:ascii="宋体" w:hAnsi="宋体" w:cs="宋体"/>
                <w:color w:val="000000"/>
                <w:kern w:val="0"/>
                <w:szCs w:val="21"/>
              </w:rPr>
            </w:pPr>
            <w:r w:rsidRPr="00E312C4">
              <w:rPr>
                <w:rFonts w:ascii="宋体" w:hAnsi="宋体" w:cs="宋体" w:hint="eastAsia"/>
                <w:color w:val="000000"/>
                <w:kern w:val="0"/>
                <w:szCs w:val="21"/>
              </w:rPr>
              <w:t>未能完全显现</w:t>
            </w:r>
          </w:p>
        </w:tc>
      </w:tr>
      <w:tr w:rsidR="00201477" w:rsidRPr="008754C4" w14:paraId="608C7651" w14:textId="77777777" w:rsidTr="00C7434E">
        <w:trPr>
          <w:trHeight w:val="2190"/>
        </w:trPr>
        <w:tc>
          <w:tcPr>
            <w:tcW w:w="304" w:type="pct"/>
            <w:vMerge/>
            <w:tcBorders>
              <w:left w:val="single" w:sz="4" w:space="0" w:color="auto"/>
              <w:bottom w:val="single" w:sz="4" w:space="0" w:color="auto"/>
              <w:right w:val="single" w:sz="4" w:space="0" w:color="auto"/>
            </w:tcBorders>
            <w:shd w:val="clear" w:color="000000" w:fill="FFFFFF"/>
            <w:vAlign w:val="center"/>
            <w:hideMark/>
          </w:tcPr>
          <w:p w14:paraId="0D26E6CA" w14:textId="77777777" w:rsidR="00201477" w:rsidRPr="008754C4" w:rsidRDefault="00201477" w:rsidP="008754C4">
            <w:pPr>
              <w:widowControl/>
              <w:jc w:val="left"/>
              <w:rPr>
                <w:rFonts w:ascii="宋体" w:hAnsi="宋体" w:cs="宋体"/>
                <w:color w:val="000000"/>
                <w:kern w:val="0"/>
                <w:szCs w:val="21"/>
              </w:rPr>
            </w:pPr>
          </w:p>
        </w:tc>
        <w:tc>
          <w:tcPr>
            <w:tcW w:w="340" w:type="pct"/>
            <w:vMerge/>
            <w:tcBorders>
              <w:left w:val="single" w:sz="4" w:space="0" w:color="auto"/>
              <w:bottom w:val="single" w:sz="4" w:space="0" w:color="auto"/>
              <w:right w:val="single" w:sz="4" w:space="0" w:color="auto"/>
            </w:tcBorders>
            <w:shd w:val="clear" w:color="000000" w:fill="FFFFFF"/>
            <w:vAlign w:val="center"/>
            <w:hideMark/>
          </w:tcPr>
          <w:p w14:paraId="28708091" w14:textId="77777777" w:rsidR="00201477" w:rsidRPr="008754C4" w:rsidRDefault="00201477" w:rsidP="008754C4">
            <w:pPr>
              <w:widowControl/>
              <w:jc w:val="left"/>
              <w:rPr>
                <w:rFonts w:ascii="宋体" w:hAnsi="宋体" w:cs="宋体"/>
                <w:color w:val="000000"/>
                <w:kern w:val="0"/>
                <w:szCs w:val="21"/>
              </w:rPr>
            </w:pPr>
          </w:p>
        </w:tc>
        <w:tc>
          <w:tcPr>
            <w:tcW w:w="222" w:type="pct"/>
            <w:vMerge/>
            <w:tcBorders>
              <w:left w:val="single" w:sz="4" w:space="0" w:color="auto"/>
              <w:bottom w:val="single" w:sz="4" w:space="0" w:color="auto"/>
              <w:right w:val="single" w:sz="4" w:space="0" w:color="auto"/>
            </w:tcBorders>
            <w:shd w:val="clear" w:color="000000" w:fill="FFFFFF"/>
            <w:vAlign w:val="center"/>
            <w:hideMark/>
          </w:tcPr>
          <w:p w14:paraId="7F010274" w14:textId="77777777" w:rsidR="00201477" w:rsidRPr="008754C4" w:rsidRDefault="00201477" w:rsidP="008754C4">
            <w:pPr>
              <w:widowControl/>
              <w:jc w:val="left"/>
              <w:rPr>
                <w:rFonts w:ascii="宋体" w:hAnsi="宋体" w:cs="宋体"/>
                <w:color w:val="000000"/>
                <w:kern w:val="0"/>
                <w:szCs w:val="21"/>
              </w:rPr>
            </w:pPr>
          </w:p>
        </w:tc>
        <w:tc>
          <w:tcPr>
            <w:tcW w:w="374" w:type="pct"/>
            <w:tcBorders>
              <w:top w:val="nil"/>
              <w:left w:val="nil"/>
              <w:bottom w:val="single" w:sz="4" w:space="0" w:color="auto"/>
              <w:right w:val="single" w:sz="4" w:space="0" w:color="auto"/>
            </w:tcBorders>
            <w:shd w:val="clear" w:color="000000" w:fill="FFFFFF"/>
            <w:vAlign w:val="center"/>
            <w:hideMark/>
          </w:tcPr>
          <w:p w14:paraId="64C81CCA" w14:textId="77777777" w:rsidR="00201477" w:rsidRPr="008754C4" w:rsidRDefault="00201477"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满意度</w:t>
            </w:r>
          </w:p>
        </w:tc>
        <w:tc>
          <w:tcPr>
            <w:tcW w:w="251" w:type="pct"/>
            <w:tcBorders>
              <w:top w:val="nil"/>
              <w:left w:val="nil"/>
              <w:bottom w:val="single" w:sz="4" w:space="0" w:color="auto"/>
              <w:right w:val="single" w:sz="4" w:space="0" w:color="auto"/>
            </w:tcBorders>
            <w:shd w:val="clear" w:color="000000" w:fill="FFFFFF"/>
            <w:vAlign w:val="center"/>
            <w:hideMark/>
          </w:tcPr>
          <w:p w14:paraId="6C056CF0" w14:textId="77777777" w:rsidR="00201477" w:rsidRPr="008754C4" w:rsidRDefault="00201477" w:rsidP="008754C4">
            <w:pPr>
              <w:widowControl/>
              <w:jc w:val="center"/>
              <w:rPr>
                <w:rFonts w:ascii="宋体" w:hAnsi="宋体" w:cs="宋体"/>
                <w:color w:val="000000"/>
                <w:kern w:val="0"/>
                <w:szCs w:val="21"/>
              </w:rPr>
            </w:pPr>
            <w:r w:rsidRPr="008754C4">
              <w:rPr>
                <w:rFonts w:ascii="宋体" w:hAnsi="宋体" w:cs="宋体" w:hint="eastAsia"/>
                <w:color w:val="000000"/>
                <w:kern w:val="0"/>
                <w:szCs w:val="21"/>
              </w:rPr>
              <w:t>10</w:t>
            </w:r>
          </w:p>
        </w:tc>
        <w:tc>
          <w:tcPr>
            <w:tcW w:w="567" w:type="pct"/>
            <w:tcBorders>
              <w:top w:val="nil"/>
              <w:left w:val="nil"/>
              <w:bottom w:val="single" w:sz="4" w:space="0" w:color="auto"/>
              <w:right w:val="single" w:sz="4" w:space="0" w:color="auto"/>
            </w:tcBorders>
            <w:shd w:val="clear" w:color="000000" w:fill="FFFFFF"/>
            <w:vAlign w:val="center"/>
            <w:hideMark/>
          </w:tcPr>
          <w:p w14:paraId="2731212F" w14:textId="77777777" w:rsidR="00201477" w:rsidRPr="008754C4" w:rsidRDefault="00201477" w:rsidP="008754C4">
            <w:pPr>
              <w:widowControl/>
              <w:rPr>
                <w:rFonts w:ascii="宋体" w:hAnsi="宋体" w:cs="宋体"/>
                <w:color w:val="000000"/>
                <w:kern w:val="0"/>
                <w:szCs w:val="21"/>
              </w:rPr>
            </w:pPr>
            <w:r w:rsidRPr="008754C4">
              <w:rPr>
                <w:rFonts w:ascii="宋体" w:hAnsi="宋体" w:cs="宋体" w:hint="eastAsia"/>
                <w:color w:val="000000"/>
                <w:kern w:val="0"/>
                <w:szCs w:val="21"/>
              </w:rPr>
              <w:t>社会公众或服务对象对项目实施效果的满意程度。</w:t>
            </w:r>
          </w:p>
        </w:tc>
        <w:tc>
          <w:tcPr>
            <w:tcW w:w="1100" w:type="pct"/>
            <w:tcBorders>
              <w:top w:val="nil"/>
              <w:left w:val="nil"/>
              <w:bottom w:val="single" w:sz="4" w:space="0" w:color="auto"/>
              <w:right w:val="single" w:sz="4" w:space="0" w:color="auto"/>
            </w:tcBorders>
            <w:shd w:val="clear" w:color="000000" w:fill="FFFFFF"/>
            <w:vAlign w:val="center"/>
            <w:hideMark/>
          </w:tcPr>
          <w:p w14:paraId="22D2D46E" w14:textId="77777777" w:rsidR="00201477" w:rsidRPr="008754C4" w:rsidRDefault="00201477" w:rsidP="008754C4">
            <w:pPr>
              <w:widowControl/>
              <w:rPr>
                <w:rFonts w:ascii="宋体" w:hAnsi="宋体" w:cs="宋体"/>
                <w:color w:val="000000"/>
                <w:kern w:val="0"/>
                <w:szCs w:val="21"/>
              </w:rPr>
            </w:pPr>
            <w:r w:rsidRPr="008754C4">
              <w:rPr>
                <w:rFonts w:ascii="宋体" w:hAnsi="宋体" w:cs="宋体" w:hint="eastAsia"/>
                <w:color w:val="000000"/>
                <w:kern w:val="0"/>
                <w:szCs w:val="21"/>
              </w:rPr>
              <w:t>服务对象满意度。</w:t>
            </w:r>
          </w:p>
        </w:tc>
        <w:tc>
          <w:tcPr>
            <w:tcW w:w="1135" w:type="pct"/>
            <w:tcBorders>
              <w:top w:val="nil"/>
              <w:left w:val="nil"/>
              <w:bottom w:val="single" w:sz="4" w:space="0" w:color="auto"/>
              <w:right w:val="single" w:sz="4" w:space="0" w:color="auto"/>
            </w:tcBorders>
            <w:shd w:val="clear" w:color="000000" w:fill="FFFFFF"/>
            <w:vAlign w:val="center"/>
            <w:hideMark/>
          </w:tcPr>
          <w:p w14:paraId="0D2C36F6" w14:textId="77777777" w:rsidR="00201477" w:rsidRPr="008754C4" w:rsidRDefault="00201477" w:rsidP="008754C4">
            <w:pPr>
              <w:widowControl/>
              <w:rPr>
                <w:rFonts w:ascii="宋体" w:hAnsi="宋体" w:cs="宋体"/>
                <w:color w:val="000000"/>
                <w:kern w:val="0"/>
                <w:szCs w:val="21"/>
              </w:rPr>
            </w:pPr>
            <w:r w:rsidRPr="008754C4">
              <w:rPr>
                <w:rFonts w:ascii="宋体" w:hAnsi="宋体" w:cs="宋体" w:hint="eastAsia"/>
                <w:color w:val="000000"/>
                <w:kern w:val="0"/>
                <w:szCs w:val="21"/>
              </w:rPr>
              <w:t>A.服务对象对项目实施非常满意[9.0-10.0]</w:t>
            </w:r>
            <w:r w:rsidRPr="008754C4">
              <w:rPr>
                <w:rFonts w:ascii="宋体" w:hAnsi="宋体" w:cs="宋体" w:hint="eastAsia"/>
                <w:color w:val="000000"/>
                <w:kern w:val="0"/>
                <w:szCs w:val="21"/>
              </w:rPr>
              <w:br/>
              <w:t>B.服务对象对项目实施比较满意[8.0-9.0)</w:t>
            </w:r>
            <w:r w:rsidRPr="008754C4">
              <w:rPr>
                <w:rFonts w:ascii="宋体" w:hAnsi="宋体" w:cs="宋体" w:hint="eastAsia"/>
                <w:color w:val="000000"/>
                <w:kern w:val="0"/>
                <w:szCs w:val="21"/>
              </w:rPr>
              <w:br/>
              <w:t>C.服务对象对项目实施满意度一般[6.0-8.0)</w:t>
            </w:r>
            <w:r w:rsidRPr="008754C4">
              <w:rPr>
                <w:rFonts w:ascii="宋体" w:hAnsi="宋体" w:cs="宋体" w:hint="eastAsia"/>
                <w:color w:val="000000"/>
                <w:kern w:val="0"/>
                <w:szCs w:val="21"/>
              </w:rPr>
              <w:br/>
              <w:t>D.服务对象对项目实施满意度较低[0-6.0)</w:t>
            </w:r>
          </w:p>
        </w:tc>
        <w:tc>
          <w:tcPr>
            <w:tcW w:w="298" w:type="pct"/>
            <w:tcBorders>
              <w:top w:val="nil"/>
              <w:left w:val="nil"/>
              <w:bottom w:val="single" w:sz="4" w:space="0" w:color="auto"/>
              <w:right w:val="single" w:sz="4" w:space="0" w:color="auto"/>
            </w:tcBorders>
            <w:shd w:val="clear" w:color="000000" w:fill="FFFFFF"/>
            <w:vAlign w:val="center"/>
            <w:hideMark/>
          </w:tcPr>
          <w:p w14:paraId="74453B47" w14:textId="5C7134CD" w:rsidR="00201477" w:rsidRPr="008754C4" w:rsidRDefault="00201477" w:rsidP="008754C4">
            <w:pPr>
              <w:widowControl/>
              <w:jc w:val="center"/>
              <w:rPr>
                <w:rFonts w:ascii="宋体" w:hAnsi="宋体" w:cs="宋体"/>
                <w:color w:val="000000"/>
                <w:kern w:val="0"/>
                <w:szCs w:val="21"/>
              </w:rPr>
            </w:pPr>
            <w:r>
              <w:rPr>
                <w:rFonts w:ascii="宋体" w:hAnsi="宋体" w:cs="宋体"/>
                <w:color w:val="000000"/>
                <w:kern w:val="0"/>
                <w:szCs w:val="21"/>
              </w:rPr>
              <w:t>7.8</w:t>
            </w:r>
          </w:p>
        </w:tc>
        <w:tc>
          <w:tcPr>
            <w:tcW w:w="409" w:type="pct"/>
            <w:tcBorders>
              <w:top w:val="nil"/>
              <w:left w:val="nil"/>
              <w:bottom w:val="single" w:sz="4" w:space="0" w:color="auto"/>
              <w:right w:val="single" w:sz="4" w:space="0" w:color="auto"/>
            </w:tcBorders>
            <w:shd w:val="clear" w:color="000000" w:fill="FFFFFF"/>
            <w:vAlign w:val="center"/>
            <w:hideMark/>
          </w:tcPr>
          <w:p w14:paraId="1F0010AD" w14:textId="753460BD" w:rsidR="00201477" w:rsidRPr="008754C4" w:rsidRDefault="00201477" w:rsidP="008754C4">
            <w:pPr>
              <w:widowControl/>
              <w:jc w:val="left"/>
              <w:rPr>
                <w:rFonts w:ascii="宋体" w:hAnsi="宋体" w:cs="宋体"/>
                <w:color w:val="000000"/>
                <w:kern w:val="0"/>
                <w:szCs w:val="21"/>
              </w:rPr>
            </w:pPr>
            <w:r w:rsidRPr="001746E4">
              <w:rPr>
                <w:rFonts w:ascii="宋体" w:hAnsi="宋体" w:cs="宋体" w:hint="eastAsia"/>
                <w:color w:val="000000"/>
                <w:kern w:val="0"/>
                <w:szCs w:val="21"/>
              </w:rPr>
              <w:t>不够完善，满意度调查不完全</w:t>
            </w:r>
          </w:p>
        </w:tc>
      </w:tr>
      <w:tr w:rsidR="008754C4" w:rsidRPr="008754C4" w14:paraId="2A3B98EE" w14:textId="77777777" w:rsidTr="00A12CC1">
        <w:trPr>
          <w:trHeight w:val="565"/>
        </w:trPr>
        <w:tc>
          <w:tcPr>
            <w:tcW w:w="64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7A3E77B" w14:textId="77777777" w:rsidR="008754C4" w:rsidRPr="008754C4" w:rsidRDefault="008754C4" w:rsidP="008754C4">
            <w:pPr>
              <w:widowControl/>
              <w:jc w:val="center"/>
              <w:rPr>
                <w:rFonts w:ascii="宋体" w:hAnsi="宋体" w:cs="宋体"/>
                <w:color w:val="000000"/>
                <w:kern w:val="0"/>
                <w:sz w:val="22"/>
                <w:szCs w:val="22"/>
              </w:rPr>
            </w:pPr>
            <w:r w:rsidRPr="008754C4">
              <w:rPr>
                <w:rFonts w:ascii="宋体" w:hAnsi="宋体" w:cs="宋体" w:hint="eastAsia"/>
                <w:color w:val="000000"/>
                <w:kern w:val="0"/>
                <w:sz w:val="22"/>
                <w:szCs w:val="22"/>
              </w:rPr>
              <w:t>合计</w:t>
            </w:r>
          </w:p>
        </w:tc>
        <w:tc>
          <w:tcPr>
            <w:tcW w:w="222" w:type="pct"/>
            <w:tcBorders>
              <w:top w:val="nil"/>
              <w:left w:val="nil"/>
              <w:bottom w:val="single" w:sz="4" w:space="0" w:color="auto"/>
              <w:right w:val="single" w:sz="4" w:space="0" w:color="auto"/>
            </w:tcBorders>
            <w:shd w:val="clear" w:color="auto" w:fill="auto"/>
            <w:noWrap/>
            <w:vAlign w:val="center"/>
            <w:hideMark/>
          </w:tcPr>
          <w:p w14:paraId="35F41C4C" w14:textId="77777777" w:rsidR="008754C4" w:rsidRPr="008754C4" w:rsidRDefault="008754C4" w:rsidP="008754C4">
            <w:pPr>
              <w:widowControl/>
              <w:jc w:val="center"/>
              <w:rPr>
                <w:rFonts w:ascii="宋体" w:hAnsi="宋体" w:cs="宋体"/>
                <w:color w:val="000000"/>
                <w:kern w:val="0"/>
                <w:sz w:val="22"/>
                <w:szCs w:val="22"/>
              </w:rPr>
            </w:pPr>
            <w:r w:rsidRPr="008754C4">
              <w:rPr>
                <w:rFonts w:ascii="宋体" w:hAnsi="宋体" w:cs="宋体" w:hint="eastAsia"/>
                <w:color w:val="000000"/>
                <w:kern w:val="0"/>
                <w:sz w:val="22"/>
                <w:szCs w:val="22"/>
              </w:rPr>
              <w:t>100</w:t>
            </w:r>
          </w:p>
        </w:tc>
        <w:tc>
          <w:tcPr>
            <w:tcW w:w="374" w:type="pct"/>
            <w:tcBorders>
              <w:top w:val="nil"/>
              <w:left w:val="nil"/>
              <w:bottom w:val="single" w:sz="4" w:space="0" w:color="auto"/>
              <w:right w:val="single" w:sz="4" w:space="0" w:color="auto"/>
            </w:tcBorders>
            <w:shd w:val="clear" w:color="auto" w:fill="auto"/>
            <w:noWrap/>
            <w:vAlign w:val="center"/>
            <w:hideMark/>
          </w:tcPr>
          <w:p w14:paraId="70EE5571" w14:textId="77777777" w:rsidR="008754C4" w:rsidRPr="008754C4" w:rsidRDefault="008754C4" w:rsidP="008754C4">
            <w:pPr>
              <w:widowControl/>
              <w:jc w:val="center"/>
              <w:rPr>
                <w:rFonts w:ascii="宋体" w:hAnsi="宋体" w:cs="宋体"/>
                <w:color w:val="000000"/>
                <w:kern w:val="0"/>
                <w:sz w:val="22"/>
                <w:szCs w:val="22"/>
              </w:rPr>
            </w:pPr>
            <w:r w:rsidRPr="008754C4">
              <w:rPr>
                <w:rFonts w:ascii="宋体" w:hAnsi="宋体" w:cs="宋体" w:hint="eastAsia"/>
                <w:color w:val="000000"/>
                <w:kern w:val="0"/>
                <w:sz w:val="22"/>
                <w:szCs w:val="22"/>
              </w:rPr>
              <w:t xml:space="preserve">　</w:t>
            </w:r>
          </w:p>
        </w:tc>
        <w:tc>
          <w:tcPr>
            <w:tcW w:w="251" w:type="pct"/>
            <w:tcBorders>
              <w:top w:val="nil"/>
              <w:left w:val="nil"/>
              <w:bottom w:val="single" w:sz="4" w:space="0" w:color="auto"/>
              <w:right w:val="single" w:sz="4" w:space="0" w:color="auto"/>
            </w:tcBorders>
            <w:shd w:val="clear" w:color="auto" w:fill="auto"/>
            <w:noWrap/>
            <w:vAlign w:val="center"/>
            <w:hideMark/>
          </w:tcPr>
          <w:p w14:paraId="0250B4FC" w14:textId="77777777" w:rsidR="008754C4" w:rsidRPr="008754C4" w:rsidRDefault="008754C4" w:rsidP="008754C4">
            <w:pPr>
              <w:widowControl/>
              <w:jc w:val="center"/>
              <w:rPr>
                <w:rFonts w:ascii="宋体" w:hAnsi="宋体" w:cs="宋体"/>
                <w:color w:val="000000"/>
                <w:kern w:val="0"/>
                <w:sz w:val="22"/>
                <w:szCs w:val="22"/>
              </w:rPr>
            </w:pPr>
            <w:r w:rsidRPr="008754C4">
              <w:rPr>
                <w:rFonts w:ascii="宋体" w:hAnsi="宋体" w:cs="宋体" w:hint="eastAsia"/>
                <w:color w:val="000000"/>
                <w:kern w:val="0"/>
                <w:sz w:val="22"/>
                <w:szCs w:val="22"/>
              </w:rPr>
              <w:t>100</w:t>
            </w:r>
          </w:p>
        </w:tc>
        <w:tc>
          <w:tcPr>
            <w:tcW w:w="1667" w:type="pct"/>
            <w:gridSpan w:val="2"/>
            <w:tcBorders>
              <w:top w:val="single" w:sz="4" w:space="0" w:color="auto"/>
              <w:left w:val="nil"/>
              <w:bottom w:val="single" w:sz="4" w:space="0" w:color="auto"/>
              <w:right w:val="single" w:sz="4" w:space="0" w:color="auto"/>
            </w:tcBorders>
            <w:shd w:val="clear" w:color="auto" w:fill="auto"/>
            <w:noWrap/>
            <w:vAlign w:val="center"/>
            <w:hideMark/>
          </w:tcPr>
          <w:p w14:paraId="6D3BCE6F" w14:textId="77777777" w:rsidR="008754C4" w:rsidRPr="008754C4" w:rsidRDefault="008754C4" w:rsidP="008754C4">
            <w:pPr>
              <w:widowControl/>
              <w:jc w:val="center"/>
              <w:rPr>
                <w:rFonts w:ascii="宋体" w:hAnsi="宋体" w:cs="宋体"/>
                <w:color w:val="000000"/>
                <w:kern w:val="0"/>
                <w:sz w:val="22"/>
                <w:szCs w:val="22"/>
              </w:rPr>
            </w:pPr>
            <w:r w:rsidRPr="008754C4">
              <w:rPr>
                <w:rFonts w:ascii="宋体" w:hAnsi="宋体" w:cs="宋体" w:hint="eastAsia"/>
                <w:color w:val="000000"/>
                <w:kern w:val="0"/>
                <w:sz w:val="22"/>
                <w:szCs w:val="22"/>
              </w:rPr>
              <w:t xml:space="preserve">　</w:t>
            </w:r>
          </w:p>
        </w:tc>
        <w:tc>
          <w:tcPr>
            <w:tcW w:w="1135" w:type="pct"/>
            <w:tcBorders>
              <w:top w:val="nil"/>
              <w:left w:val="nil"/>
              <w:bottom w:val="single" w:sz="4" w:space="0" w:color="auto"/>
              <w:right w:val="single" w:sz="4" w:space="0" w:color="auto"/>
            </w:tcBorders>
            <w:shd w:val="clear" w:color="auto" w:fill="auto"/>
            <w:noWrap/>
            <w:vAlign w:val="center"/>
            <w:hideMark/>
          </w:tcPr>
          <w:p w14:paraId="2A6B5C95" w14:textId="77777777" w:rsidR="008754C4" w:rsidRPr="008754C4" w:rsidRDefault="008754C4" w:rsidP="008754C4">
            <w:pPr>
              <w:widowControl/>
              <w:jc w:val="center"/>
              <w:rPr>
                <w:rFonts w:ascii="宋体" w:hAnsi="宋体" w:cs="宋体"/>
                <w:color w:val="000000"/>
                <w:kern w:val="0"/>
                <w:sz w:val="22"/>
                <w:szCs w:val="22"/>
              </w:rPr>
            </w:pPr>
            <w:r w:rsidRPr="008754C4">
              <w:rPr>
                <w:rFonts w:ascii="宋体" w:hAnsi="宋体" w:cs="宋体" w:hint="eastAsia"/>
                <w:color w:val="000000"/>
                <w:kern w:val="0"/>
                <w:sz w:val="22"/>
                <w:szCs w:val="22"/>
              </w:rPr>
              <w:t xml:space="preserve">　</w:t>
            </w:r>
          </w:p>
        </w:tc>
        <w:tc>
          <w:tcPr>
            <w:tcW w:w="298" w:type="pct"/>
            <w:tcBorders>
              <w:top w:val="nil"/>
              <w:left w:val="nil"/>
              <w:bottom w:val="single" w:sz="4" w:space="0" w:color="auto"/>
              <w:right w:val="single" w:sz="4" w:space="0" w:color="auto"/>
            </w:tcBorders>
            <w:shd w:val="clear" w:color="auto" w:fill="auto"/>
            <w:noWrap/>
            <w:vAlign w:val="center"/>
            <w:hideMark/>
          </w:tcPr>
          <w:p w14:paraId="73CB8C07" w14:textId="62AF9845" w:rsidR="008754C4" w:rsidRPr="008754C4" w:rsidRDefault="00B57267" w:rsidP="008754C4">
            <w:pPr>
              <w:widowControl/>
              <w:jc w:val="center"/>
              <w:rPr>
                <w:rFonts w:ascii="宋体" w:hAnsi="宋体" w:cs="宋体"/>
                <w:color w:val="000000"/>
                <w:kern w:val="0"/>
                <w:sz w:val="22"/>
                <w:szCs w:val="22"/>
              </w:rPr>
            </w:pPr>
            <w:r>
              <w:rPr>
                <w:rFonts w:ascii="宋体" w:hAnsi="宋体" w:cs="宋体"/>
                <w:color w:val="000000"/>
                <w:kern w:val="0"/>
                <w:sz w:val="22"/>
                <w:szCs w:val="22"/>
              </w:rPr>
              <w:t>90.02</w:t>
            </w:r>
          </w:p>
        </w:tc>
        <w:tc>
          <w:tcPr>
            <w:tcW w:w="409" w:type="pct"/>
            <w:tcBorders>
              <w:top w:val="nil"/>
              <w:left w:val="nil"/>
              <w:bottom w:val="single" w:sz="4" w:space="0" w:color="auto"/>
              <w:right w:val="single" w:sz="4" w:space="0" w:color="auto"/>
            </w:tcBorders>
            <w:shd w:val="clear" w:color="auto" w:fill="auto"/>
            <w:noWrap/>
            <w:vAlign w:val="center"/>
            <w:hideMark/>
          </w:tcPr>
          <w:p w14:paraId="62C7E8D2" w14:textId="77777777" w:rsidR="008754C4" w:rsidRPr="008754C4" w:rsidRDefault="008754C4" w:rsidP="008754C4">
            <w:pPr>
              <w:widowControl/>
              <w:jc w:val="left"/>
              <w:rPr>
                <w:rFonts w:ascii="宋体" w:hAnsi="宋体" w:cs="宋体"/>
                <w:color w:val="000000"/>
                <w:kern w:val="0"/>
                <w:sz w:val="22"/>
                <w:szCs w:val="22"/>
              </w:rPr>
            </w:pPr>
            <w:r w:rsidRPr="008754C4">
              <w:rPr>
                <w:rFonts w:ascii="宋体" w:hAnsi="宋体" w:cs="宋体" w:hint="eastAsia"/>
                <w:color w:val="000000"/>
                <w:kern w:val="0"/>
                <w:sz w:val="22"/>
                <w:szCs w:val="22"/>
              </w:rPr>
              <w:t xml:space="preserve">　</w:t>
            </w:r>
          </w:p>
        </w:tc>
      </w:tr>
    </w:tbl>
    <w:p w14:paraId="41C1D4D6" w14:textId="77777777" w:rsidR="00C3331B" w:rsidRDefault="00C3331B" w:rsidP="00092298">
      <w:pPr>
        <w:spacing w:line="600" w:lineRule="exact"/>
      </w:pPr>
    </w:p>
    <w:sectPr w:rsidR="00C3331B" w:rsidSect="00D46416">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4F4C" w14:textId="77777777" w:rsidR="00131DE9" w:rsidRDefault="00131DE9" w:rsidP="008552A5">
      <w:r>
        <w:separator/>
      </w:r>
    </w:p>
  </w:endnote>
  <w:endnote w:type="continuationSeparator" w:id="0">
    <w:p w14:paraId="2BA40366" w14:textId="77777777" w:rsidR="00131DE9" w:rsidRDefault="00131DE9" w:rsidP="0085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BD1E8" w14:textId="77777777" w:rsidR="00131DE9" w:rsidRDefault="00131DE9" w:rsidP="008552A5">
      <w:r>
        <w:separator/>
      </w:r>
    </w:p>
  </w:footnote>
  <w:footnote w:type="continuationSeparator" w:id="0">
    <w:p w14:paraId="5A52B063" w14:textId="77777777" w:rsidR="00131DE9" w:rsidRDefault="00131DE9" w:rsidP="008552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B1E"/>
    <w:rsid w:val="00092298"/>
    <w:rsid w:val="000E0B1E"/>
    <w:rsid w:val="00131DE9"/>
    <w:rsid w:val="00134C61"/>
    <w:rsid w:val="001746E4"/>
    <w:rsid w:val="00201477"/>
    <w:rsid w:val="002C6159"/>
    <w:rsid w:val="00575650"/>
    <w:rsid w:val="005E3D75"/>
    <w:rsid w:val="00835DAD"/>
    <w:rsid w:val="008552A5"/>
    <w:rsid w:val="008754C4"/>
    <w:rsid w:val="009143BC"/>
    <w:rsid w:val="00A12CC1"/>
    <w:rsid w:val="00AF39FF"/>
    <w:rsid w:val="00B57267"/>
    <w:rsid w:val="00B848E2"/>
    <w:rsid w:val="00C3331B"/>
    <w:rsid w:val="00C37C8E"/>
    <w:rsid w:val="00D365C6"/>
    <w:rsid w:val="00D46416"/>
    <w:rsid w:val="00E312C4"/>
    <w:rsid w:val="00F5385D"/>
    <w:rsid w:val="00FB69C5"/>
    <w:rsid w:val="00FF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97D2F"/>
  <w15:chartTrackingRefBased/>
  <w15:docId w15:val="{86D4D19E-3B3C-4919-9892-F46F0D02E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2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2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552A5"/>
    <w:rPr>
      <w:sz w:val="18"/>
      <w:szCs w:val="18"/>
    </w:rPr>
  </w:style>
  <w:style w:type="paragraph" w:styleId="a5">
    <w:name w:val="footer"/>
    <w:basedOn w:val="a"/>
    <w:link w:val="a6"/>
    <w:uiPriority w:val="99"/>
    <w:unhideWhenUsed/>
    <w:rsid w:val="008552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552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778</Words>
  <Characters>4437</Characters>
  <Application>Microsoft Office Word</Application>
  <DocSecurity>0</DocSecurity>
  <Lines>36</Lines>
  <Paragraphs>10</Paragraphs>
  <ScaleCrop>false</ScaleCrop>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峰</dc:creator>
  <cp:keywords/>
  <dc:description/>
  <cp:lastModifiedBy>陈 峰</cp:lastModifiedBy>
  <cp:revision>15</cp:revision>
  <dcterms:created xsi:type="dcterms:W3CDTF">2022-05-17T04:41:00Z</dcterms:created>
  <dcterms:modified xsi:type="dcterms:W3CDTF">2022-05-18T06:23:00Z</dcterms:modified>
</cp:coreProperties>
</file>